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16"/>
        <w:ind w:left="1" w:firstLine="0"/>
        <w:jc w:val="center"/>
      </w:pPr>
      <w:r>
        <w:rPr/>
        <w:t>ПОСТАНОВЛЕНИЕ</w:t>
      </w:r>
      <w:r>
        <w:rPr>
          <w:spacing w:val="-4"/>
        </w:rPr>
        <w:t> </w:t>
      </w:r>
      <w:r>
        <w:rPr/>
        <w:t>МИНИСТЕРСТВА</w:t>
      </w:r>
      <w:r>
        <w:rPr>
          <w:spacing w:val="-6"/>
        </w:rPr>
        <w:t> </w:t>
      </w:r>
      <w:r>
        <w:rPr/>
        <w:t>ОБРАЗОВАНИЯ</w:t>
      </w:r>
      <w:r>
        <w:rPr>
          <w:spacing w:val="-5"/>
        </w:rPr>
        <w:t> </w:t>
      </w:r>
      <w:r>
        <w:rPr/>
        <w:t>РЕСПУБЛИКИ</w:t>
      </w:r>
      <w:r>
        <w:rPr>
          <w:spacing w:val="-5"/>
        </w:rPr>
        <w:t> </w:t>
      </w:r>
      <w:r>
        <w:rPr>
          <w:spacing w:val="-2"/>
        </w:rPr>
        <w:t>БЕЛАРУСЬ</w:t>
      </w:r>
    </w:p>
    <w:p>
      <w:pPr>
        <w:pStyle w:val="BodyText"/>
        <w:ind w:left="1" w:firstLine="0"/>
        <w:jc w:val="center"/>
      </w:pPr>
      <w:r>
        <w:rPr/>
        <w:t>31</w:t>
      </w:r>
      <w:r>
        <w:rPr>
          <w:spacing w:val="-2"/>
        </w:rPr>
        <w:t> </w:t>
      </w:r>
      <w:r>
        <w:rPr/>
        <w:t>октября</w:t>
      </w:r>
      <w:r>
        <w:rPr>
          <w:spacing w:val="-1"/>
        </w:rPr>
        <w:t> </w:t>
      </w:r>
      <w:r>
        <w:rPr/>
        <w:t>2022</w:t>
      </w:r>
      <w:r>
        <w:rPr>
          <w:spacing w:val="-2"/>
        </w:rPr>
        <w:t> </w:t>
      </w:r>
      <w:r>
        <w:rPr/>
        <w:t>г.</w:t>
      </w:r>
      <w:r>
        <w:rPr>
          <w:spacing w:val="-1"/>
        </w:rPr>
        <w:t> </w:t>
      </w:r>
      <w:r>
        <w:rPr/>
        <w:t>№</w:t>
      </w:r>
      <w:r>
        <w:rPr>
          <w:spacing w:val="-1"/>
        </w:rPr>
        <w:t> </w:t>
      </w:r>
      <w:r>
        <w:rPr>
          <w:spacing w:val="-5"/>
        </w:rPr>
        <w:t>408</w:t>
      </w:r>
    </w:p>
    <w:p>
      <w:pPr>
        <w:pStyle w:val="Title"/>
        <w:spacing w:before="244"/>
        <w:ind w:right="2693"/>
      </w:pPr>
      <w:r>
        <w:rPr/>
        <w:t>Об</w:t>
      </w:r>
      <w:r>
        <w:rPr>
          <w:spacing w:val="-11"/>
        </w:rPr>
        <w:t> </w:t>
      </w:r>
      <w:r>
        <w:rPr/>
        <w:t>утверждении</w:t>
      </w:r>
      <w:r>
        <w:rPr>
          <w:spacing w:val="-12"/>
        </w:rPr>
        <w:t> </w:t>
      </w:r>
      <w:r>
        <w:rPr/>
        <w:t>образовательного</w:t>
      </w:r>
      <w:r>
        <w:rPr>
          <w:spacing w:val="-11"/>
        </w:rPr>
        <w:t> </w:t>
      </w:r>
      <w:r>
        <w:rPr/>
        <w:t>стандарта среднего специального образования</w:t>
      </w:r>
    </w:p>
    <w:p>
      <w:pPr>
        <w:pStyle w:val="Title"/>
        <w:spacing w:line="321" w:lineRule="exact"/>
      </w:pPr>
      <w:r>
        <w:rPr/>
        <w:t>по</w:t>
      </w:r>
      <w:r>
        <w:rPr>
          <w:spacing w:val="-18"/>
        </w:rPr>
        <w:t> </w:t>
      </w:r>
      <w:r>
        <w:rPr/>
        <w:t>специальности</w:t>
      </w:r>
      <w:r>
        <w:rPr>
          <w:spacing w:val="-17"/>
        </w:rPr>
        <w:t> </w:t>
      </w:r>
      <w:r>
        <w:rPr/>
        <w:t>5-04-0841-</w:t>
      </w:r>
      <w:r>
        <w:rPr>
          <w:spacing w:val="-5"/>
        </w:rPr>
        <w:t>01</w:t>
      </w:r>
    </w:p>
    <w:p>
      <w:pPr>
        <w:pStyle w:val="BodyText"/>
        <w:spacing w:before="237"/>
        <w:ind w:right="97"/>
        <w:jc w:val="left"/>
      </w:pPr>
      <w:r>
        <w:rPr/>
        <w:t>На</w:t>
      </w:r>
      <w:r>
        <w:rPr>
          <w:spacing w:val="80"/>
        </w:rPr>
        <w:t> </w:t>
      </w:r>
      <w:r>
        <w:rPr/>
        <w:t>основании</w:t>
      </w:r>
      <w:r>
        <w:rPr>
          <w:spacing w:val="80"/>
        </w:rPr>
        <w:t> </w:t>
      </w:r>
      <w:r>
        <w:rPr/>
        <w:t>части</w:t>
      </w:r>
      <w:r>
        <w:rPr>
          <w:spacing w:val="80"/>
        </w:rPr>
        <w:t> </w:t>
      </w:r>
      <w:r>
        <w:rPr/>
        <w:t>первой</w:t>
      </w:r>
      <w:r>
        <w:rPr>
          <w:spacing w:val="80"/>
        </w:rPr>
        <w:t> </w:t>
      </w:r>
      <w:r>
        <w:rPr/>
        <w:t>пункта</w:t>
      </w:r>
      <w:r>
        <w:rPr>
          <w:spacing w:val="-2"/>
        </w:rPr>
        <w:t> </w:t>
      </w:r>
      <w:r>
        <w:rPr/>
        <w:t>3</w:t>
      </w:r>
      <w:r>
        <w:rPr>
          <w:spacing w:val="80"/>
        </w:rPr>
        <w:t> </w:t>
      </w:r>
      <w:r>
        <w:rPr/>
        <w:t>статьи</w:t>
      </w:r>
      <w:r>
        <w:rPr>
          <w:spacing w:val="-2"/>
        </w:rPr>
        <w:t> </w:t>
      </w:r>
      <w:r>
        <w:rPr/>
        <w:t>185</w:t>
      </w:r>
      <w:r>
        <w:rPr>
          <w:spacing w:val="80"/>
        </w:rPr>
        <w:t> </w:t>
      </w:r>
      <w:r>
        <w:rPr/>
        <w:t>Кодекса</w:t>
      </w:r>
      <w:r>
        <w:rPr>
          <w:spacing w:val="80"/>
        </w:rPr>
        <w:t> </w:t>
      </w:r>
      <w:r>
        <w:rPr/>
        <w:t>Республики</w:t>
      </w:r>
      <w:r>
        <w:rPr>
          <w:spacing w:val="80"/>
        </w:rPr>
        <w:t> </w:t>
      </w:r>
      <w:r>
        <w:rPr/>
        <w:t>Беларусь об образовании Министерство образования Республики Беларусь ПОСТАНОВЛЯЕТ:</w:t>
      </w:r>
    </w:p>
    <w:p>
      <w:pPr>
        <w:pStyle w:val="ListParagraph"/>
        <w:numPr>
          <w:ilvl w:val="0"/>
          <w:numId w:val="1"/>
        </w:numPr>
        <w:tabs>
          <w:tab w:pos="949" w:val="left" w:leader="none"/>
          <w:tab w:pos="2273" w:val="left" w:leader="none"/>
          <w:tab w:pos="4282" w:val="left" w:leader="none"/>
          <w:tab w:pos="5426" w:val="left" w:leader="none"/>
          <w:tab w:pos="6581" w:val="left" w:leader="none"/>
          <w:tab w:pos="8226" w:val="left" w:leader="none"/>
        </w:tabs>
        <w:spacing w:line="240" w:lineRule="auto" w:before="0" w:after="0"/>
        <w:ind w:left="142" w:right="137" w:firstLine="567"/>
        <w:jc w:val="left"/>
        <w:rPr>
          <w:sz w:val="24"/>
        </w:rPr>
      </w:pPr>
      <w:r>
        <w:rPr>
          <w:spacing w:val="-2"/>
          <w:sz w:val="24"/>
        </w:rPr>
        <w:t>Утвердить</w:t>
      </w:r>
      <w:r>
        <w:rPr>
          <w:sz w:val="24"/>
        </w:rPr>
        <w:tab/>
      </w:r>
      <w:r>
        <w:rPr>
          <w:spacing w:val="-2"/>
          <w:sz w:val="24"/>
        </w:rPr>
        <w:t>образовательный</w:t>
      </w:r>
      <w:r>
        <w:rPr>
          <w:sz w:val="24"/>
        </w:rPr>
        <w:tab/>
      </w:r>
      <w:r>
        <w:rPr>
          <w:spacing w:val="-2"/>
          <w:sz w:val="24"/>
        </w:rPr>
        <w:t>стандарт</w:t>
      </w:r>
      <w:r>
        <w:rPr>
          <w:sz w:val="24"/>
        </w:rPr>
        <w:tab/>
      </w:r>
      <w:r>
        <w:rPr>
          <w:spacing w:val="-2"/>
          <w:sz w:val="24"/>
        </w:rPr>
        <w:t>среднего</w:t>
      </w:r>
      <w:r>
        <w:rPr>
          <w:sz w:val="24"/>
        </w:rPr>
        <w:tab/>
      </w:r>
      <w:r>
        <w:rPr>
          <w:spacing w:val="-2"/>
          <w:sz w:val="24"/>
        </w:rPr>
        <w:t>специального</w:t>
      </w:r>
      <w:r>
        <w:rPr>
          <w:sz w:val="24"/>
        </w:rPr>
        <w:tab/>
      </w:r>
      <w:r>
        <w:rPr>
          <w:spacing w:val="-2"/>
          <w:sz w:val="24"/>
        </w:rPr>
        <w:t>образования </w:t>
      </w:r>
      <w:r>
        <w:rPr>
          <w:sz w:val="24"/>
        </w:rPr>
        <w:t>по специальности 5-04-0841-01 «Ветеринарная медицина» (прилагается).</w:t>
      </w:r>
    </w:p>
    <w:p>
      <w:pPr>
        <w:pStyle w:val="ListParagraph"/>
        <w:numPr>
          <w:ilvl w:val="0"/>
          <w:numId w:val="1"/>
        </w:numPr>
        <w:tabs>
          <w:tab w:pos="949" w:val="left" w:leader="none"/>
          <w:tab w:pos="2402" w:val="left" w:leader="none"/>
          <w:tab w:pos="4254" w:val="left" w:leader="none"/>
          <w:tab w:pos="5479" w:val="left" w:leader="none"/>
          <w:tab w:pos="6461" w:val="left" w:leader="none"/>
          <w:tab w:pos="7375" w:val="left" w:leader="none"/>
          <w:tab w:pos="8034" w:val="left" w:leader="none"/>
        </w:tabs>
        <w:spacing w:line="240" w:lineRule="auto" w:before="0" w:after="0"/>
        <w:ind w:left="142" w:right="139" w:firstLine="567"/>
        <w:jc w:val="left"/>
        <w:rPr>
          <w:sz w:val="24"/>
        </w:rPr>
      </w:pPr>
      <w:r>
        <w:rPr>
          <w:spacing w:val="-2"/>
          <w:sz w:val="24"/>
        </w:rPr>
        <w:t>Настоящее</w:t>
      </w:r>
      <w:r>
        <w:rPr>
          <w:sz w:val="24"/>
        </w:rPr>
        <w:tab/>
      </w:r>
      <w:r>
        <w:rPr>
          <w:spacing w:val="-2"/>
          <w:sz w:val="24"/>
        </w:rPr>
        <w:t>постановление</w:t>
      </w:r>
      <w:r>
        <w:rPr>
          <w:sz w:val="24"/>
        </w:rPr>
        <w:tab/>
      </w:r>
      <w:r>
        <w:rPr>
          <w:spacing w:val="-2"/>
          <w:sz w:val="24"/>
        </w:rPr>
        <w:t>вступает</w:t>
      </w:r>
      <w:r>
        <w:rPr>
          <w:sz w:val="24"/>
        </w:rPr>
        <w:tab/>
        <w:t>в силу</w:t>
        <w:tab/>
      </w:r>
      <w:r>
        <w:rPr>
          <w:spacing w:val="-2"/>
          <w:sz w:val="24"/>
        </w:rPr>
        <w:t>после</w:t>
      </w:r>
      <w:r>
        <w:rPr>
          <w:sz w:val="24"/>
        </w:rPr>
        <w:tab/>
      </w:r>
      <w:r>
        <w:rPr>
          <w:spacing w:val="-4"/>
          <w:sz w:val="24"/>
        </w:rPr>
        <w:t>его</w:t>
      </w:r>
      <w:r>
        <w:rPr>
          <w:sz w:val="24"/>
        </w:rPr>
        <w:tab/>
      </w:r>
      <w:r>
        <w:rPr>
          <w:spacing w:val="-2"/>
          <w:sz w:val="24"/>
        </w:rPr>
        <w:t>официального опубликования.</w:t>
      </w:r>
    </w:p>
    <w:p>
      <w:pPr>
        <w:tabs>
          <w:tab w:pos="8162" w:val="left" w:leader="none"/>
        </w:tabs>
        <w:spacing w:before="186"/>
        <w:ind w:left="0" w:right="0" w:firstLine="0"/>
        <w:jc w:val="center"/>
        <w:rPr>
          <w:b/>
          <w:sz w:val="22"/>
        </w:rPr>
      </w:pPr>
      <w:r>
        <w:rPr>
          <w:b/>
          <w:spacing w:val="-2"/>
          <w:sz w:val="22"/>
        </w:rPr>
        <w:t>Министр</w:t>
      </w:r>
      <w:r>
        <w:rPr>
          <w:b/>
          <w:sz w:val="22"/>
        </w:rPr>
        <w:tab/>
      </w:r>
      <w:r>
        <w:rPr>
          <w:b/>
          <w:spacing w:val="-2"/>
          <w:sz w:val="22"/>
        </w:rPr>
        <w:t>А.И.Иванец</w:t>
      </w:r>
    </w:p>
    <w:p>
      <w:pPr>
        <w:spacing w:before="184"/>
        <w:ind w:left="142" w:right="0" w:firstLine="0"/>
        <w:jc w:val="left"/>
        <w:rPr>
          <w:sz w:val="22"/>
        </w:rPr>
      </w:pPr>
      <w:r>
        <w:rPr>
          <w:spacing w:val="-2"/>
          <w:sz w:val="22"/>
        </w:rPr>
        <w:t>СОГЛАСОВАНО</w:t>
      </w:r>
    </w:p>
    <w:p>
      <w:pPr>
        <w:spacing w:before="26"/>
        <w:ind w:left="142" w:right="6267" w:hanging="1"/>
        <w:jc w:val="left"/>
        <w:rPr>
          <w:sz w:val="22"/>
        </w:rPr>
      </w:pPr>
      <w:r>
        <w:rPr>
          <w:sz w:val="22"/>
        </w:rPr>
        <w:t>Министерство сельского хозяйства</w:t>
      </w:r>
      <w:r>
        <w:rPr>
          <w:spacing w:val="-14"/>
          <w:sz w:val="22"/>
        </w:rPr>
        <w:t> </w:t>
      </w:r>
      <w:r>
        <w:rPr>
          <w:sz w:val="22"/>
        </w:rPr>
        <w:t>и</w:t>
      </w:r>
      <w:r>
        <w:rPr>
          <w:spacing w:val="-14"/>
          <w:sz w:val="22"/>
        </w:rPr>
        <w:t> </w:t>
      </w:r>
      <w:r>
        <w:rPr>
          <w:sz w:val="22"/>
        </w:rPr>
        <w:t>продовольствия Республики Беларусь</w:t>
      </w:r>
    </w:p>
    <w:p>
      <w:pPr>
        <w:pStyle w:val="BodyText"/>
        <w:spacing w:before="51"/>
        <w:ind w:left="0" w:firstLine="0"/>
        <w:jc w:val="left"/>
        <w:rPr>
          <w:sz w:val="22"/>
        </w:rPr>
      </w:pPr>
    </w:p>
    <w:p>
      <w:pPr>
        <w:spacing w:before="1"/>
        <w:ind w:left="6813" w:right="0" w:firstLine="0"/>
        <w:jc w:val="left"/>
        <w:rPr>
          <w:sz w:val="22"/>
        </w:rPr>
      </w:pPr>
      <w:r>
        <w:rPr>
          <w:spacing w:val="-2"/>
          <w:sz w:val="22"/>
        </w:rPr>
        <w:t>УТВЕРЖДЕНО</w:t>
      </w:r>
    </w:p>
    <w:p>
      <w:pPr>
        <w:spacing w:before="120"/>
        <w:ind w:left="6813" w:right="97" w:firstLine="0"/>
        <w:jc w:val="left"/>
        <w:rPr>
          <w:sz w:val="22"/>
        </w:rPr>
      </w:pPr>
      <w:r>
        <w:rPr>
          <w:spacing w:val="-2"/>
          <w:sz w:val="22"/>
        </w:rPr>
        <w:t>Постановление </w:t>
      </w:r>
      <w:r>
        <w:rPr>
          <w:sz w:val="22"/>
        </w:rPr>
        <w:t>Министерства</w:t>
      </w:r>
      <w:r>
        <w:rPr>
          <w:spacing w:val="-14"/>
          <w:sz w:val="22"/>
        </w:rPr>
        <w:t> </w:t>
      </w:r>
      <w:r>
        <w:rPr>
          <w:sz w:val="22"/>
        </w:rPr>
        <w:t>образования Республики Беларусь 31.10.2022 № 408</w:t>
      </w:r>
    </w:p>
    <w:p>
      <w:pPr>
        <w:spacing w:line="271" w:lineRule="exact" w:before="235"/>
        <w:ind w:left="0" w:right="0" w:firstLine="0"/>
        <w:jc w:val="center"/>
        <w:rPr>
          <w:b/>
          <w:sz w:val="24"/>
        </w:rPr>
      </w:pPr>
      <w:r>
        <w:rPr>
          <w:b/>
          <w:sz w:val="24"/>
        </w:rPr>
        <w:t>ОБРАЗОВАТЕЛЬНЫЙ</w:t>
      </w:r>
      <w:r>
        <w:rPr>
          <w:b/>
          <w:spacing w:val="-2"/>
          <w:sz w:val="24"/>
        </w:rPr>
        <w:t> </w:t>
      </w:r>
      <w:r>
        <w:rPr>
          <w:b/>
          <w:sz w:val="24"/>
        </w:rPr>
        <w:t>СТАНДАРТ</w:t>
      </w:r>
      <w:r>
        <w:rPr>
          <w:b/>
          <w:spacing w:val="-3"/>
          <w:sz w:val="24"/>
        </w:rPr>
        <w:t> </w:t>
      </w:r>
      <w:r>
        <w:rPr>
          <w:b/>
          <w:sz w:val="24"/>
        </w:rPr>
        <w:t>РЕСПУБЛИКИ </w:t>
      </w:r>
      <w:r>
        <w:rPr>
          <w:b/>
          <w:spacing w:val="-2"/>
          <w:sz w:val="24"/>
        </w:rPr>
        <w:t>БЕЛАРУСЬ</w:t>
      </w:r>
    </w:p>
    <w:p>
      <w:pPr>
        <w:spacing w:line="271" w:lineRule="exact" w:before="0"/>
        <w:ind w:left="2" w:right="0" w:firstLine="0"/>
        <w:jc w:val="center"/>
        <w:rPr>
          <w:sz w:val="24"/>
        </w:rPr>
      </w:pPr>
      <w:r>
        <w:rPr>
          <w:spacing w:val="-2"/>
          <w:sz w:val="24"/>
        </w:rPr>
        <w:t>–––––––––––––––––––––––––––––––––––––––––––––––––––––––––––––––––––––</w:t>
      </w:r>
    </w:p>
    <w:p>
      <w:pPr>
        <w:spacing w:line="272" w:lineRule="exact" w:before="173"/>
        <w:ind w:left="1" w:right="0" w:firstLine="0"/>
        <w:jc w:val="center"/>
        <w:rPr>
          <w:b/>
          <w:sz w:val="24"/>
        </w:rPr>
      </w:pPr>
      <w:r>
        <w:rPr>
          <w:b/>
          <w:sz w:val="24"/>
        </w:rPr>
        <w:t>СРЕДНЕЕ</w:t>
      </w:r>
      <w:r>
        <w:rPr>
          <w:b/>
          <w:spacing w:val="-4"/>
          <w:sz w:val="24"/>
        </w:rPr>
        <w:t> </w:t>
      </w:r>
      <w:r>
        <w:rPr>
          <w:b/>
          <w:sz w:val="24"/>
        </w:rPr>
        <w:t>СПЕЦИАЛЬНОЕ</w:t>
      </w:r>
      <w:r>
        <w:rPr>
          <w:b/>
          <w:spacing w:val="-3"/>
          <w:sz w:val="24"/>
        </w:rPr>
        <w:t> </w:t>
      </w:r>
      <w:r>
        <w:rPr>
          <w:b/>
          <w:spacing w:val="-2"/>
          <w:sz w:val="24"/>
        </w:rPr>
        <w:t>ОБРАЗОВАНИЕ</w:t>
      </w:r>
    </w:p>
    <w:p>
      <w:pPr>
        <w:spacing w:line="232" w:lineRule="auto" w:before="3"/>
        <w:ind w:left="3200" w:right="3197" w:firstLine="0"/>
        <w:jc w:val="center"/>
        <w:rPr>
          <w:b/>
          <w:sz w:val="24"/>
        </w:rPr>
      </w:pPr>
      <w:r>
        <w:rPr>
          <w:b/>
          <w:sz w:val="24"/>
        </w:rPr>
        <w:t>Специальность</w:t>
      </w:r>
      <w:r>
        <w:rPr>
          <w:b/>
          <w:spacing w:val="-15"/>
          <w:sz w:val="24"/>
        </w:rPr>
        <w:t> </w:t>
      </w:r>
      <w:r>
        <w:rPr>
          <w:b/>
          <w:sz w:val="24"/>
        </w:rPr>
        <w:t>5-04-0841-</w:t>
      </w:r>
      <w:r>
        <w:rPr>
          <w:b/>
          <w:sz w:val="24"/>
        </w:rPr>
        <w:t>01 </w:t>
      </w:r>
      <w:r>
        <w:rPr>
          <w:sz w:val="24"/>
        </w:rPr>
        <w:t>Ветеринарная медицина </w:t>
      </w:r>
      <w:r>
        <w:rPr>
          <w:b/>
          <w:spacing w:val="-2"/>
          <w:sz w:val="24"/>
        </w:rPr>
        <w:t>Квалификация</w:t>
      </w:r>
    </w:p>
    <w:p>
      <w:pPr>
        <w:pStyle w:val="BodyText"/>
        <w:spacing w:line="267" w:lineRule="exact"/>
        <w:ind w:left="1" w:firstLine="0"/>
        <w:jc w:val="center"/>
      </w:pPr>
      <w:r>
        <w:rPr/>
        <w:t>Фельдшер</w:t>
      </w:r>
      <w:r>
        <w:rPr>
          <w:spacing w:val="-8"/>
        </w:rPr>
        <w:t> </w:t>
      </w:r>
      <w:r>
        <w:rPr/>
        <w:t>ветеринарной</w:t>
      </w:r>
      <w:r>
        <w:rPr>
          <w:spacing w:val="-5"/>
        </w:rPr>
        <w:t> </w:t>
      </w:r>
      <w:r>
        <w:rPr>
          <w:spacing w:val="-2"/>
        </w:rPr>
        <w:t>медицины</w:t>
      </w:r>
    </w:p>
    <w:p>
      <w:pPr>
        <w:spacing w:line="272" w:lineRule="exact" w:before="173"/>
        <w:ind w:left="0" w:right="0" w:firstLine="0"/>
        <w:jc w:val="center"/>
        <w:rPr>
          <w:b/>
          <w:sz w:val="24"/>
        </w:rPr>
      </w:pPr>
      <w:r>
        <w:rPr>
          <w:b/>
          <w:sz w:val="24"/>
        </w:rPr>
        <w:t>СЯРЭДНЯЯ</w:t>
      </w:r>
      <w:r>
        <w:rPr>
          <w:b/>
          <w:spacing w:val="-7"/>
          <w:sz w:val="24"/>
        </w:rPr>
        <w:t> </w:t>
      </w:r>
      <w:r>
        <w:rPr>
          <w:b/>
          <w:sz w:val="24"/>
        </w:rPr>
        <w:t>СПЕЦЫЯЛЬНАЯ</w:t>
      </w:r>
      <w:r>
        <w:rPr>
          <w:b/>
          <w:spacing w:val="-6"/>
          <w:sz w:val="24"/>
        </w:rPr>
        <w:t> </w:t>
      </w:r>
      <w:r>
        <w:rPr>
          <w:b/>
          <w:spacing w:val="-2"/>
          <w:sz w:val="24"/>
        </w:rPr>
        <w:t>АДУКАЦЫЯ</w:t>
      </w:r>
    </w:p>
    <w:p>
      <w:pPr>
        <w:spacing w:line="232" w:lineRule="auto" w:before="3"/>
        <w:ind w:left="3200" w:right="3197" w:firstLine="0"/>
        <w:jc w:val="center"/>
        <w:rPr>
          <w:b/>
          <w:sz w:val="24"/>
        </w:rPr>
      </w:pPr>
      <w:r>
        <w:rPr>
          <w:b/>
          <w:sz w:val="24"/>
        </w:rPr>
        <w:t>Спецыяльнасць</w:t>
      </w:r>
      <w:r>
        <w:rPr>
          <w:b/>
          <w:spacing w:val="-15"/>
          <w:sz w:val="24"/>
        </w:rPr>
        <w:t> </w:t>
      </w:r>
      <w:r>
        <w:rPr>
          <w:b/>
          <w:sz w:val="24"/>
        </w:rPr>
        <w:t>5-04-0841-</w:t>
      </w:r>
      <w:r>
        <w:rPr>
          <w:b/>
          <w:sz w:val="24"/>
        </w:rPr>
        <w:t>01 </w:t>
      </w:r>
      <w:r>
        <w:rPr>
          <w:sz w:val="24"/>
        </w:rPr>
        <w:t>Ветэрынарная медыцына </w:t>
      </w:r>
      <w:r>
        <w:rPr>
          <w:b/>
          <w:spacing w:val="-2"/>
          <w:sz w:val="24"/>
        </w:rPr>
        <w:t>Кваліфікацыя</w:t>
      </w:r>
    </w:p>
    <w:p>
      <w:pPr>
        <w:pStyle w:val="BodyText"/>
        <w:spacing w:line="268" w:lineRule="exact"/>
        <w:ind w:left="2" w:firstLine="0"/>
        <w:jc w:val="center"/>
      </w:pPr>
      <w:r>
        <w:rPr/>
        <w:t>Фельчар</w:t>
      </w:r>
      <w:r>
        <w:rPr>
          <w:spacing w:val="-6"/>
        </w:rPr>
        <w:t> </w:t>
      </w:r>
      <w:r>
        <w:rPr/>
        <w:t>ветэрынарнай</w:t>
      </w:r>
      <w:r>
        <w:rPr>
          <w:spacing w:val="-6"/>
        </w:rPr>
        <w:t> </w:t>
      </w:r>
      <w:r>
        <w:rPr>
          <w:spacing w:val="-2"/>
        </w:rPr>
        <w:t>медыцыны</w:t>
      </w:r>
    </w:p>
    <w:p>
      <w:pPr>
        <w:spacing w:line="272" w:lineRule="exact" w:before="173"/>
        <w:ind w:left="0" w:right="0" w:firstLine="0"/>
        <w:jc w:val="center"/>
        <w:rPr>
          <w:b/>
          <w:sz w:val="24"/>
        </w:rPr>
      </w:pPr>
      <w:r>
        <w:rPr>
          <w:b/>
          <w:sz w:val="24"/>
        </w:rPr>
        <w:t>SECONDARY</w:t>
      </w:r>
      <w:r>
        <w:rPr>
          <w:b/>
          <w:spacing w:val="-6"/>
          <w:sz w:val="24"/>
        </w:rPr>
        <w:t> </w:t>
      </w:r>
      <w:r>
        <w:rPr>
          <w:b/>
          <w:sz w:val="24"/>
        </w:rPr>
        <w:t>SPECIAL</w:t>
      </w:r>
      <w:r>
        <w:rPr>
          <w:b/>
          <w:spacing w:val="-6"/>
          <w:sz w:val="24"/>
        </w:rPr>
        <w:t> </w:t>
      </w:r>
      <w:r>
        <w:rPr>
          <w:b/>
          <w:spacing w:val="-2"/>
          <w:sz w:val="24"/>
        </w:rPr>
        <w:t>EDUCATION</w:t>
      </w:r>
    </w:p>
    <w:p>
      <w:pPr>
        <w:spacing w:line="232" w:lineRule="auto" w:before="3"/>
        <w:ind w:left="3200" w:right="3196" w:firstLine="0"/>
        <w:jc w:val="center"/>
        <w:rPr>
          <w:b/>
          <w:sz w:val="24"/>
        </w:rPr>
      </w:pPr>
      <w:r>
        <w:rPr>
          <w:b/>
          <w:sz w:val="24"/>
        </w:rPr>
        <w:t>Speciality</w:t>
      </w:r>
      <w:r>
        <w:rPr>
          <w:b/>
          <w:spacing w:val="-15"/>
          <w:sz w:val="24"/>
        </w:rPr>
        <w:t> </w:t>
      </w:r>
      <w:r>
        <w:rPr>
          <w:b/>
          <w:sz w:val="24"/>
        </w:rPr>
        <w:t>5-04-0841-</w:t>
      </w:r>
      <w:r>
        <w:rPr>
          <w:b/>
          <w:sz w:val="24"/>
        </w:rPr>
        <w:t>01 </w:t>
      </w:r>
      <w:r>
        <w:rPr>
          <w:sz w:val="24"/>
        </w:rPr>
        <w:t>Veterinary medicine </w:t>
      </w:r>
      <w:r>
        <w:rPr>
          <w:b/>
          <w:spacing w:val="-2"/>
          <w:sz w:val="24"/>
        </w:rPr>
        <w:t>Qualification</w:t>
      </w:r>
    </w:p>
    <w:p>
      <w:pPr>
        <w:pStyle w:val="BodyText"/>
        <w:spacing w:line="268" w:lineRule="exact"/>
        <w:ind w:left="0" w:firstLine="0"/>
        <w:jc w:val="center"/>
      </w:pPr>
      <w:r>
        <w:rPr/>
        <w:t>Veterinary</w:t>
      </w:r>
      <w:r>
        <w:rPr>
          <w:spacing w:val="-4"/>
        </w:rPr>
        <w:t> </w:t>
      </w:r>
      <w:r>
        <w:rPr/>
        <w:t>medicine</w:t>
      </w:r>
      <w:r>
        <w:rPr>
          <w:spacing w:val="-2"/>
        </w:rPr>
        <w:t> paramedic</w:t>
      </w:r>
    </w:p>
    <w:p>
      <w:pPr>
        <w:spacing w:line="272" w:lineRule="exact" w:before="234"/>
        <w:ind w:left="0" w:right="0" w:firstLine="0"/>
        <w:jc w:val="center"/>
        <w:rPr>
          <w:b/>
          <w:sz w:val="24"/>
        </w:rPr>
      </w:pPr>
      <w:r>
        <w:rPr>
          <w:b/>
          <w:sz w:val="24"/>
        </w:rPr>
        <w:t>ГЛАВА</w:t>
      </w:r>
      <w:r>
        <w:rPr>
          <w:b/>
          <w:spacing w:val="-5"/>
          <w:sz w:val="24"/>
        </w:rPr>
        <w:t> </w:t>
      </w:r>
      <w:r>
        <w:rPr>
          <w:b/>
          <w:spacing w:val="-10"/>
          <w:sz w:val="24"/>
        </w:rPr>
        <w:t>1</w:t>
      </w:r>
    </w:p>
    <w:p>
      <w:pPr>
        <w:spacing w:line="272" w:lineRule="exact" w:before="0"/>
        <w:ind w:left="1" w:right="0" w:firstLine="0"/>
        <w:jc w:val="center"/>
        <w:rPr>
          <w:b/>
          <w:sz w:val="24"/>
        </w:rPr>
      </w:pPr>
      <w:r>
        <w:rPr>
          <w:b/>
          <w:sz w:val="24"/>
        </w:rPr>
        <w:t>ОБЩИЕ</w:t>
      </w:r>
      <w:r>
        <w:rPr>
          <w:b/>
          <w:spacing w:val="-1"/>
          <w:sz w:val="24"/>
        </w:rPr>
        <w:t> </w:t>
      </w:r>
      <w:r>
        <w:rPr>
          <w:b/>
          <w:spacing w:val="-2"/>
          <w:sz w:val="24"/>
        </w:rPr>
        <w:t>ПОЛОЖЕНИЯ</w:t>
      </w:r>
    </w:p>
    <w:p>
      <w:pPr>
        <w:pStyle w:val="ListParagraph"/>
        <w:numPr>
          <w:ilvl w:val="0"/>
          <w:numId w:val="2"/>
        </w:numPr>
        <w:tabs>
          <w:tab w:pos="949" w:val="left" w:leader="none"/>
        </w:tabs>
        <w:spacing w:line="232" w:lineRule="auto" w:before="237" w:after="0"/>
        <w:ind w:left="142" w:right="137" w:firstLine="567"/>
        <w:jc w:val="both"/>
        <w:rPr>
          <w:sz w:val="24"/>
        </w:rPr>
      </w:pPr>
      <w:r>
        <w:rPr>
          <w:sz w:val="24"/>
        </w:rPr>
        <w:t>Настоящий</w:t>
      </w:r>
      <w:r>
        <w:rPr>
          <w:spacing w:val="80"/>
          <w:w w:val="150"/>
          <w:sz w:val="24"/>
        </w:rPr>
        <w:t> </w:t>
      </w:r>
      <w:r>
        <w:rPr>
          <w:sz w:val="24"/>
        </w:rPr>
        <w:t>образовательный</w:t>
      </w:r>
      <w:r>
        <w:rPr>
          <w:spacing w:val="80"/>
          <w:w w:val="150"/>
          <w:sz w:val="24"/>
        </w:rPr>
        <w:t> </w:t>
      </w:r>
      <w:r>
        <w:rPr>
          <w:sz w:val="24"/>
        </w:rPr>
        <w:t>стандарт</w:t>
      </w:r>
      <w:r>
        <w:rPr>
          <w:spacing w:val="80"/>
          <w:w w:val="150"/>
          <w:sz w:val="24"/>
        </w:rPr>
        <w:t> </w:t>
      </w:r>
      <w:r>
        <w:rPr>
          <w:sz w:val="24"/>
        </w:rPr>
        <w:t>среднего</w:t>
      </w:r>
      <w:r>
        <w:rPr>
          <w:spacing w:val="80"/>
          <w:w w:val="150"/>
          <w:sz w:val="24"/>
        </w:rPr>
        <w:t> </w:t>
      </w:r>
      <w:r>
        <w:rPr>
          <w:sz w:val="24"/>
        </w:rPr>
        <w:t>специального</w:t>
      </w:r>
      <w:r>
        <w:rPr>
          <w:spacing w:val="80"/>
          <w:w w:val="150"/>
          <w:sz w:val="24"/>
        </w:rPr>
        <w:t> </w:t>
      </w:r>
      <w:r>
        <w:rPr>
          <w:sz w:val="24"/>
        </w:rPr>
        <w:t>образования</w:t>
      </w:r>
      <w:r>
        <w:rPr>
          <w:spacing w:val="40"/>
          <w:sz w:val="24"/>
        </w:rPr>
        <w:t> </w:t>
      </w:r>
      <w:r>
        <w:rPr>
          <w:sz w:val="24"/>
        </w:rPr>
        <w:t>по</w:t>
      </w:r>
      <w:r>
        <w:rPr>
          <w:spacing w:val="-2"/>
          <w:sz w:val="24"/>
        </w:rPr>
        <w:t> </w:t>
      </w:r>
      <w:r>
        <w:rPr>
          <w:sz w:val="24"/>
        </w:rPr>
        <w:t>специальности 5-04-0841-01 «Ветеринарная медицина» (далее</w:t>
      </w:r>
      <w:r>
        <w:rPr>
          <w:spacing w:val="-2"/>
          <w:sz w:val="24"/>
        </w:rPr>
        <w:t> </w:t>
      </w:r>
      <w:r>
        <w:rPr>
          <w:sz w:val="24"/>
        </w:rPr>
        <w:t>– образовательный стандарт) устанавливает требования к:</w:t>
      </w:r>
    </w:p>
    <w:p>
      <w:pPr>
        <w:pStyle w:val="BodyText"/>
        <w:spacing w:line="268" w:lineRule="exact"/>
        <w:ind w:left="709" w:firstLine="0"/>
      </w:pPr>
      <w:r>
        <w:rPr/>
        <w:t>срокам</w:t>
      </w:r>
      <w:r>
        <w:rPr>
          <w:spacing w:val="-9"/>
        </w:rPr>
        <w:t> </w:t>
      </w:r>
      <w:r>
        <w:rPr/>
        <w:t>получения</w:t>
      </w:r>
      <w:r>
        <w:rPr>
          <w:spacing w:val="-6"/>
        </w:rPr>
        <w:t> </w:t>
      </w:r>
      <w:r>
        <w:rPr/>
        <w:t>среднего</w:t>
      </w:r>
      <w:r>
        <w:rPr>
          <w:spacing w:val="-6"/>
        </w:rPr>
        <w:t> </w:t>
      </w:r>
      <w:r>
        <w:rPr/>
        <w:t>специального</w:t>
      </w:r>
      <w:r>
        <w:rPr>
          <w:spacing w:val="-6"/>
        </w:rPr>
        <w:t> </w:t>
      </w:r>
      <w:r>
        <w:rPr>
          <w:spacing w:val="-2"/>
        </w:rPr>
        <w:t>образования;</w:t>
      </w:r>
    </w:p>
    <w:p>
      <w:pPr>
        <w:pStyle w:val="BodyText"/>
        <w:ind w:right="136"/>
      </w:pPr>
      <w:r>
        <w:rPr/>
        <w:t>результатам освоения содержания образовательных программ среднего</w:t>
      </w:r>
      <w:r>
        <w:rPr>
          <w:spacing w:val="40"/>
        </w:rPr>
        <w:t> </w:t>
      </w:r>
      <w:r>
        <w:rPr/>
        <w:t>специального образования;</w:t>
      </w:r>
    </w:p>
    <w:p>
      <w:pPr>
        <w:pStyle w:val="BodyText"/>
        <w:spacing w:after="0"/>
        <w:sectPr>
          <w:headerReference w:type="default" r:id="rId5"/>
          <w:footerReference w:type="default" r:id="rId6"/>
          <w:type w:val="continuous"/>
          <w:pgSz w:w="11910" w:h="16840"/>
          <w:pgMar w:header="578" w:footer="591" w:top="860" w:bottom="780" w:left="1275" w:right="992"/>
          <w:pgNumType w:start="1"/>
        </w:sectPr>
      </w:pPr>
    </w:p>
    <w:p>
      <w:pPr>
        <w:pStyle w:val="BodyText"/>
        <w:spacing w:before="116"/>
        <w:ind w:right="137"/>
      </w:pPr>
      <w:r>
        <w:rPr/>
        <w:t>содержанию учебно-программной документации образовательных программ среднего специального образования;</w:t>
      </w:r>
    </w:p>
    <w:p>
      <w:pPr>
        <w:pStyle w:val="BodyText"/>
        <w:ind w:left="709" w:right="5770" w:firstLine="0"/>
      </w:pPr>
      <w:r>
        <w:rPr/>
        <w:t>итоговой аттестации; присваиваемой </w:t>
      </w:r>
      <w:r>
        <w:rPr>
          <w:spacing w:val="-2"/>
        </w:rPr>
        <w:t>квалификации.</w:t>
      </w:r>
    </w:p>
    <w:p>
      <w:pPr>
        <w:pStyle w:val="BodyText"/>
        <w:spacing w:before="1"/>
        <w:ind w:right="137"/>
      </w:pPr>
      <w:r>
        <w:rPr/>
        <w:t>Настоящий образовательный стандарт применяется при разработке учебно- программной</w:t>
      </w:r>
      <w:r>
        <w:rPr>
          <w:spacing w:val="40"/>
        </w:rPr>
        <w:t> </w:t>
      </w:r>
      <w:r>
        <w:rPr/>
        <w:t>документации</w:t>
      </w:r>
      <w:r>
        <w:rPr>
          <w:spacing w:val="40"/>
        </w:rPr>
        <w:t> </w:t>
      </w:r>
      <w:r>
        <w:rPr/>
        <w:t>по</w:t>
      </w:r>
      <w:r>
        <w:rPr>
          <w:spacing w:val="-3"/>
        </w:rPr>
        <w:t> </w:t>
      </w:r>
      <w:r>
        <w:rPr/>
        <w:t>специальности</w:t>
      </w:r>
      <w:r>
        <w:rPr>
          <w:spacing w:val="40"/>
        </w:rPr>
        <w:t> </w:t>
      </w:r>
      <w:r>
        <w:rPr/>
        <w:t>5-04-0841-01</w:t>
      </w:r>
      <w:r>
        <w:rPr>
          <w:spacing w:val="40"/>
        </w:rPr>
        <w:t> </w:t>
      </w:r>
      <w:r>
        <w:rPr/>
        <w:t>«Ветеринарная</w:t>
      </w:r>
      <w:r>
        <w:rPr>
          <w:spacing w:val="40"/>
        </w:rPr>
        <w:t> </w:t>
      </w:r>
      <w:r>
        <w:rPr/>
        <w:t>медицина»</w:t>
      </w:r>
      <w:r>
        <w:rPr>
          <w:spacing w:val="80"/>
        </w:rPr>
        <w:t> </w:t>
      </w:r>
      <w:r>
        <w:rPr/>
        <w:t>и</w:t>
      </w:r>
      <w:r>
        <w:rPr>
          <w:spacing w:val="-3"/>
        </w:rPr>
        <w:t> </w:t>
      </w:r>
      <w:r>
        <w:rPr/>
        <w:t>обязателен</w:t>
      </w:r>
      <w:r>
        <w:rPr>
          <w:spacing w:val="24"/>
        </w:rPr>
        <w:t> </w:t>
      </w:r>
      <w:r>
        <w:rPr/>
        <w:t>для</w:t>
      </w:r>
      <w:r>
        <w:rPr>
          <w:spacing w:val="-3"/>
        </w:rPr>
        <w:t> </w:t>
      </w:r>
      <w:r>
        <w:rPr/>
        <w:t>применения</w:t>
      </w:r>
      <w:r>
        <w:rPr>
          <w:spacing w:val="24"/>
        </w:rPr>
        <w:t> </w:t>
      </w:r>
      <w:r>
        <w:rPr/>
        <w:t>во</w:t>
      </w:r>
      <w:r>
        <w:rPr>
          <w:spacing w:val="24"/>
        </w:rPr>
        <w:t> </w:t>
      </w:r>
      <w:r>
        <w:rPr/>
        <w:t>всех</w:t>
      </w:r>
      <w:r>
        <w:rPr>
          <w:spacing w:val="23"/>
        </w:rPr>
        <w:t> </w:t>
      </w:r>
      <w:r>
        <w:rPr/>
        <w:t>учреждениях</w:t>
      </w:r>
      <w:r>
        <w:rPr>
          <w:spacing w:val="24"/>
        </w:rPr>
        <w:t> </w:t>
      </w:r>
      <w:r>
        <w:rPr/>
        <w:t>образования,</w:t>
      </w:r>
      <w:r>
        <w:rPr>
          <w:spacing w:val="24"/>
        </w:rPr>
        <w:t> </w:t>
      </w:r>
      <w:r>
        <w:rPr/>
        <w:t>которым</w:t>
      </w:r>
      <w:r>
        <w:rPr>
          <w:spacing w:val="24"/>
        </w:rPr>
        <w:t> </w:t>
      </w:r>
      <w:r>
        <w:rPr/>
        <w:t>в</w:t>
      </w:r>
      <w:r>
        <w:rPr>
          <w:spacing w:val="-3"/>
        </w:rPr>
        <w:t> </w:t>
      </w:r>
      <w:r>
        <w:rPr/>
        <w:t>соответствии с</w:t>
      </w:r>
      <w:r>
        <w:rPr>
          <w:spacing w:val="-3"/>
        </w:rPr>
        <w:t> </w:t>
      </w:r>
      <w:r>
        <w:rPr/>
        <w:t>законодательством предоставлено право осуществлять образовательную деятельность при реализации образовательной программы среднего специального образования, обеспечивающей получение квалификации специалиста со</w:t>
      </w:r>
      <w:r>
        <w:rPr>
          <w:spacing w:val="-2"/>
        </w:rPr>
        <w:t> </w:t>
      </w:r>
      <w:r>
        <w:rPr/>
        <w:t>средним специальным образованием</w:t>
      </w:r>
      <w:r>
        <w:rPr>
          <w:spacing w:val="80"/>
        </w:rPr>
        <w:t> </w:t>
      </w:r>
      <w:r>
        <w:rPr/>
        <w:t>по</w:t>
      </w:r>
      <w:r>
        <w:rPr>
          <w:spacing w:val="-2"/>
        </w:rPr>
        <w:t> </w:t>
      </w:r>
      <w:r>
        <w:rPr/>
        <w:t>специальности</w:t>
      </w:r>
      <w:r>
        <w:rPr>
          <w:spacing w:val="80"/>
        </w:rPr>
        <w:t> </w:t>
      </w:r>
      <w:r>
        <w:rPr/>
        <w:t>5-04-0841-01</w:t>
      </w:r>
      <w:r>
        <w:rPr>
          <w:spacing w:val="80"/>
        </w:rPr>
        <w:t> </w:t>
      </w:r>
      <w:r>
        <w:rPr/>
        <w:t>«Ветеринарная</w:t>
      </w:r>
      <w:r>
        <w:rPr>
          <w:spacing w:val="80"/>
        </w:rPr>
        <w:t> </w:t>
      </w:r>
      <w:r>
        <w:rPr/>
        <w:t>медицина»</w:t>
      </w:r>
      <w:r>
        <w:rPr>
          <w:spacing w:val="80"/>
        </w:rPr>
        <w:t> </w:t>
      </w:r>
      <w:r>
        <w:rPr/>
        <w:t>(далее,</w:t>
      </w:r>
      <w:r>
        <w:rPr>
          <w:spacing w:val="80"/>
        </w:rPr>
        <w:t> </w:t>
      </w:r>
      <w:r>
        <w:rPr/>
        <w:t>если не установлено иное, – образовательная программа среднего специального образования).</w:t>
      </w:r>
    </w:p>
    <w:p>
      <w:pPr>
        <w:pStyle w:val="ListParagraph"/>
        <w:numPr>
          <w:ilvl w:val="0"/>
          <w:numId w:val="2"/>
        </w:numPr>
        <w:tabs>
          <w:tab w:pos="949" w:val="left" w:leader="none"/>
        </w:tabs>
        <w:spacing w:line="240" w:lineRule="auto" w:before="0" w:after="0"/>
        <w:ind w:left="709" w:right="137" w:firstLine="0"/>
        <w:jc w:val="both"/>
        <w:rPr>
          <w:sz w:val="24"/>
        </w:rPr>
      </w:pPr>
      <w:r>
        <w:rPr>
          <w:sz w:val="24"/>
        </w:rPr>
        <w:t>В настоящем образовательном стандарте использованы ссылки на: общегосударственный</w:t>
      </w:r>
      <w:r>
        <w:rPr>
          <w:spacing w:val="34"/>
          <w:sz w:val="24"/>
        </w:rPr>
        <w:t> </w:t>
      </w:r>
      <w:r>
        <w:rPr>
          <w:sz w:val="24"/>
        </w:rPr>
        <w:t>классификатор</w:t>
      </w:r>
      <w:r>
        <w:rPr>
          <w:spacing w:val="32"/>
          <w:sz w:val="24"/>
        </w:rPr>
        <w:t> </w:t>
      </w:r>
      <w:r>
        <w:rPr>
          <w:sz w:val="24"/>
        </w:rPr>
        <w:t>Республики</w:t>
      </w:r>
      <w:r>
        <w:rPr>
          <w:spacing w:val="33"/>
          <w:sz w:val="24"/>
        </w:rPr>
        <w:t> </w:t>
      </w:r>
      <w:r>
        <w:rPr>
          <w:sz w:val="24"/>
        </w:rPr>
        <w:t>Беларусь</w:t>
      </w:r>
      <w:r>
        <w:rPr>
          <w:spacing w:val="32"/>
          <w:sz w:val="24"/>
        </w:rPr>
        <w:t> </w:t>
      </w:r>
      <w:r>
        <w:rPr>
          <w:sz w:val="24"/>
        </w:rPr>
        <w:t>ОКРБ</w:t>
      </w:r>
      <w:r>
        <w:rPr>
          <w:spacing w:val="33"/>
          <w:sz w:val="24"/>
        </w:rPr>
        <w:t> </w:t>
      </w:r>
      <w:r>
        <w:rPr>
          <w:sz w:val="24"/>
        </w:rPr>
        <w:t>005-2011</w:t>
      </w:r>
      <w:r>
        <w:rPr>
          <w:spacing w:val="33"/>
          <w:sz w:val="24"/>
        </w:rPr>
        <w:t> </w:t>
      </w:r>
      <w:r>
        <w:rPr>
          <w:sz w:val="24"/>
        </w:rPr>
        <w:t>«Виды</w:t>
      </w:r>
    </w:p>
    <w:p>
      <w:pPr>
        <w:pStyle w:val="BodyText"/>
        <w:ind w:firstLine="0"/>
      </w:pPr>
      <w:r>
        <w:rPr/>
        <w:t>экономической</w:t>
      </w:r>
      <w:r>
        <w:rPr>
          <w:spacing w:val="-6"/>
        </w:rPr>
        <w:t> </w:t>
      </w:r>
      <w:r>
        <w:rPr/>
        <w:t>деятельности»</w:t>
      </w:r>
      <w:r>
        <w:rPr>
          <w:spacing w:val="-5"/>
        </w:rPr>
        <w:t> </w:t>
      </w:r>
      <w:r>
        <w:rPr/>
        <w:t>(далее</w:t>
      </w:r>
      <w:r>
        <w:rPr>
          <w:spacing w:val="-6"/>
        </w:rPr>
        <w:t> </w:t>
      </w:r>
      <w:r>
        <w:rPr/>
        <w:t>–</w:t>
      </w:r>
      <w:r>
        <w:rPr>
          <w:spacing w:val="-5"/>
        </w:rPr>
        <w:t> </w:t>
      </w:r>
      <w:r>
        <w:rPr/>
        <w:t>ОКРБ</w:t>
      </w:r>
      <w:r>
        <w:rPr>
          <w:spacing w:val="-5"/>
        </w:rPr>
        <w:t> </w:t>
      </w:r>
      <w:r>
        <w:rPr>
          <w:spacing w:val="-2"/>
        </w:rPr>
        <w:t>005);</w:t>
      </w:r>
    </w:p>
    <w:p>
      <w:pPr>
        <w:pStyle w:val="BodyText"/>
        <w:ind w:left="709" w:firstLine="0"/>
      </w:pPr>
      <w:r>
        <w:rPr/>
        <w:t>Общегосударственный</w:t>
      </w:r>
      <w:r>
        <w:rPr>
          <w:spacing w:val="61"/>
        </w:rPr>
        <w:t>  </w:t>
      </w:r>
      <w:r>
        <w:rPr/>
        <w:t>классификатор</w:t>
      </w:r>
      <w:r>
        <w:rPr>
          <w:spacing w:val="61"/>
        </w:rPr>
        <w:t>  </w:t>
      </w:r>
      <w:r>
        <w:rPr/>
        <w:t>Республики</w:t>
      </w:r>
      <w:r>
        <w:rPr>
          <w:spacing w:val="59"/>
        </w:rPr>
        <w:t>  </w:t>
      </w:r>
      <w:r>
        <w:rPr/>
        <w:t>Беларусь</w:t>
      </w:r>
      <w:r>
        <w:rPr>
          <w:spacing w:val="60"/>
        </w:rPr>
        <w:t>  </w:t>
      </w:r>
      <w:r>
        <w:rPr/>
        <w:t>ОКРБ</w:t>
      </w:r>
      <w:r>
        <w:rPr>
          <w:spacing w:val="61"/>
        </w:rPr>
        <w:t>  </w:t>
      </w:r>
      <w:r>
        <w:rPr/>
        <w:t>011-</w:t>
      </w:r>
      <w:r>
        <w:rPr>
          <w:spacing w:val="-4"/>
        </w:rPr>
        <w:t>2022</w:t>
      </w:r>
    </w:p>
    <w:p>
      <w:pPr>
        <w:pStyle w:val="BodyText"/>
        <w:ind w:firstLine="0"/>
      </w:pPr>
      <w:r>
        <w:rPr/>
        <w:t>«Специальности</w:t>
      </w:r>
      <w:r>
        <w:rPr>
          <w:spacing w:val="-5"/>
        </w:rPr>
        <w:t> </w:t>
      </w:r>
      <w:r>
        <w:rPr/>
        <w:t>и</w:t>
      </w:r>
      <w:r>
        <w:rPr>
          <w:spacing w:val="-6"/>
        </w:rPr>
        <w:t> </w:t>
      </w:r>
      <w:r>
        <w:rPr/>
        <w:t>квалификации»</w:t>
      </w:r>
      <w:r>
        <w:rPr>
          <w:spacing w:val="-5"/>
        </w:rPr>
        <w:t> </w:t>
      </w:r>
      <w:r>
        <w:rPr/>
        <w:t>(далее</w:t>
      </w:r>
      <w:r>
        <w:rPr>
          <w:spacing w:val="-4"/>
        </w:rPr>
        <w:t> </w:t>
      </w:r>
      <w:r>
        <w:rPr/>
        <w:t>–</w:t>
      </w:r>
      <w:r>
        <w:rPr>
          <w:spacing w:val="-7"/>
        </w:rPr>
        <w:t> </w:t>
      </w:r>
      <w:r>
        <w:rPr/>
        <w:t>ОКРБ</w:t>
      </w:r>
      <w:r>
        <w:rPr>
          <w:spacing w:val="-4"/>
        </w:rPr>
        <w:t> </w:t>
      </w:r>
      <w:r>
        <w:rPr>
          <w:spacing w:val="-2"/>
        </w:rPr>
        <w:t>011);</w:t>
      </w:r>
    </w:p>
    <w:p>
      <w:pPr>
        <w:pStyle w:val="BodyText"/>
        <w:ind w:left="709" w:firstLine="0"/>
      </w:pPr>
      <w:r>
        <w:rPr/>
        <w:t>СТБ ISO</w:t>
      </w:r>
      <w:r>
        <w:rPr>
          <w:spacing w:val="2"/>
        </w:rPr>
        <w:t> </w:t>
      </w:r>
      <w:r>
        <w:rPr/>
        <w:t>9000-2015</w:t>
      </w:r>
      <w:r>
        <w:rPr>
          <w:spacing w:val="3"/>
        </w:rPr>
        <w:t> </w:t>
      </w:r>
      <w:r>
        <w:rPr/>
        <w:t>Системы</w:t>
      </w:r>
      <w:r>
        <w:rPr>
          <w:spacing w:val="2"/>
        </w:rPr>
        <w:t> </w:t>
      </w:r>
      <w:r>
        <w:rPr/>
        <w:t>менеджмента</w:t>
      </w:r>
      <w:r>
        <w:rPr>
          <w:spacing w:val="2"/>
        </w:rPr>
        <w:t> </w:t>
      </w:r>
      <w:r>
        <w:rPr/>
        <w:t>качества.</w:t>
      </w:r>
      <w:r>
        <w:rPr>
          <w:spacing w:val="3"/>
        </w:rPr>
        <w:t> </w:t>
      </w:r>
      <w:r>
        <w:rPr/>
        <w:t>Основные</w:t>
      </w:r>
      <w:r>
        <w:rPr>
          <w:spacing w:val="3"/>
        </w:rPr>
        <w:t> </w:t>
      </w:r>
      <w:r>
        <w:rPr/>
        <w:t>положения</w:t>
      </w:r>
      <w:r>
        <w:rPr>
          <w:spacing w:val="2"/>
        </w:rPr>
        <w:t> </w:t>
      </w:r>
      <w:r>
        <w:rPr/>
        <w:t>и</w:t>
      </w:r>
      <w:r>
        <w:rPr>
          <w:spacing w:val="-3"/>
        </w:rPr>
        <w:t> </w:t>
      </w:r>
      <w:r>
        <w:rPr>
          <w:spacing w:val="-2"/>
        </w:rPr>
        <w:t>словарь</w:t>
      </w:r>
    </w:p>
    <w:p>
      <w:pPr>
        <w:pStyle w:val="BodyText"/>
        <w:ind w:firstLine="0"/>
      </w:pPr>
      <w:r>
        <w:rPr/>
        <w:t>(далее</w:t>
      </w:r>
      <w:r>
        <w:rPr>
          <w:spacing w:val="-2"/>
        </w:rPr>
        <w:t> </w:t>
      </w:r>
      <w:r>
        <w:rPr/>
        <w:t>–</w:t>
      </w:r>
      <w:r>
        <w:rPr>
          <w:spacing w:val="-1"/>
        </w:rPr>
        <w:t> </w:t>
      </w:r>
      <w:r>
        <w:rPr/>
        <w:t>СТБ</w:t>
      </w:r>
      <w:r>
        <w:rPr>
          <w:spacing w:val="-2"/>
        </w:rPr>
        <w:t> </w:t>
      </w:r>
      <w:r>
        <w:rPr/>
        <w:t>ISO</w:t>
      </w:r>
      <w:r>
        <w:rPr>
          <w:spacing w:val="-1"/>
        </w:rPr>
        <w:t> </w:t>
      </w:r>
      <w:r>
        <w:rPr>
          <w:spacing w:val="-2"/>
        </w:rPr>
        <w:t>9000);</w:t>
      </w:r>
    </w:p>
    <w:p>
      <w:pPr>
        <w:pStyle w:val="BodyText"/>
        <w:ind w:right="136"/>
      </w:pPr>
      <w:r>
        <w:rPr/>
        <w:t>выпуск 52 Единого тарифно-квалификационного справочника работ и</w:t>
      </w:r>
      <w:r>
        <w:rPr>
          <w:spacing w:val="-3"/>
        </w:rPr>
        <w:t> </w:t>
      </w:r>
      <w:r>
        <w:rPr/>
        <w:t>профессий рабочих, утвержденный постановлением Министерства труда и</w:t>
      </w:r>
      <w:r>
        <w:rPr>
          <w:spacing w:val="-3"/>
        </w:rPr>
        <w:t> </w:t>
      </w:r>
      <w:r>
        <w:rPr/>
        <w:t>социальной защиты Республики Беларусь от 25 ноября 2003 г. № 147 (далее – выпуск 52 ЕТКС);</w:t>
      </w:r>
    </w:p>
    <w:p>
      <w:pPr>
        <w:pStyle w:val="BodyText"/>
        <w:ind w:right="136"/>
      </w:pPr>
      <w:r>
        <w:rPr/>
        <w:t>выпуск 64 Единого тарифно-квалификационного справочника работ и</w:t>
      </w:r>
      <w:r>
        <w:rPr>
          <w:spacing w:val="-3"/>
        </w:rPr>
        <w:t> </w:t>
      </w:r>
      <w:r>
        <w:rPr/>
        <w:t>профессий рабочих, утвержденный постановлением Министерства труда и</w:t>
      </w:r>
      <w:r>
        <w:rPr>
          <w:spacing w:val="-3"/>
        </w:rPr>
        <w:t> </w:t>
      </w:r>
      <w:r>
        <w:rPr/>
        <w:t>социальной защиты Республики Беларусь от 27 января 2004 г. № 6 (далее – выпуск 64 ЕТКС);</w:t>
      </w:r>
    </w:p>
    <w:p>
      <w:pPr>
        <w:pStyle w:val="BodyText"/>
        <w:ind w:right="136"/>
      </w:pPr>
      <w:r>
        <w:rPr/>
        <w:t>Ветеринарно-санитарные правила осмотра убойных животных и</w:t>
      </w:r>
      <w:r>
        <w:rPr>
          <w:spacing w:val="-3"/>
        </w:rPr>
        <w:t> </w:t>
      </w:r>
      <w:r>
        <w:rPr/>
        <w:t>ветеринарно- санитарной экспертизы мяса и</w:t>
      </w:r>
      <w:r>
        <w:rPr>
          <w:spacing w:val="-4"/>
        </w:rPr>
        <w:t> </w:t>
      </w:r>
      <w:r>
        <w:rPr/>
        <w:t>мясных продуктов, утвержденные постановлением Министерства сельского хозяйства и</w:t>
      </w:r>
      <w:r>
        <w:rPr>
          <w:spacing w:val="-3"/>
        </w:rPr>
        <w:t> </w:t>
      </w:r>
      <w:r>
        <w:rPr/>
        <w:t>продовольствия Республики Беларусь от</w:t>
      </w:r>
      <w:r>
        <w:rPr>
          <w:spacing w:val="-3"/>
        </w:rPr>
        <w:t> </w:t>
      </w:r>
      <w:r>
        <w:rPr/>
        <w:t>18</w:t>
      </w:r>
      <w:r>
        <w:rPr>
          <w:spacing w:val="-2"/>
        </w:rPr>
        <w:t> </w:t>
      </w:r>
      <w:r>
        <w:rPr/>
        <w:t>апреля 2008 г. № 44 (далее – ВСП 44).</w:t>
      </w:r>
    </w:p>
    <w:p>
      <w:pPr>
        <w:pStyle w:val="ListParagraph"/>
        <w:numPr>
          <w:ilvl w:val="0"/>
          <w:numId w:val="2"/>
        </w:numPr>
        <w:tabs>
          <w:tab w:pos="949" w:val="left" w:leader="none"/>
        </w:tabs>
        <w:spacing w:line="240" w:lineRule="auto" w:before="0" w:after="0"/>
        <w:ind w:left="142" w:right="136" w:firstLine="567"/>
        <w:jc w:val="both"/>
        <w:rPr>
          <w:sz w:val="24"/>
        </w:rPr>
      </w:pPr>
      <w:r>
        <w:rPr>
          <w:sz w:val="24"/>
        </w:rPr>
        <w:t>В</w:t>
      </w:r>
      <w:r>
        <w:rPr>
          <w:spacing w:val="40"/>
          <w:sz w:val="24"/>
        </w:rPr>
        <w:t> </w:t>
      </w:r>
      <w:r>
        <w:rPr>
          <w:sz w:val="24"/>
        </w:rPr>
        <w:t>настоящем</w:t>
      </w:r>
      <w:r>
        <w:rPr>
          <w:spacing w:val="40"/>
          <w:sz w:val="24"/>
        </w:rPr>
        <w:t> </w:t>
      </w:r>
      <w:r>
        <w:rPr>
          <w:sz w:val="24"/>
        </w:rPr>
        <w:t>образовательном</w:t>
      </w:r>
      <w:r>
        <w:rPr>
          <w:spacing w:val="40"/>
          <w:sz w:val="24"/>
        </w:rPr>
        <w:t> </w:t>
      </w:r>
      <w:r>
        <w:rPr>
          <w:sz w:val="24"/>
        </w:rPr>
        <w:t>стандарте</w:t>
      </w:r>
      <w:r>
        <w:rPr>
          <w:spacing w:val="40"/>
          <w:sz w:val="24"/>
        </w:rPr>
        <w:t> </w:t>
      </w:r>
      <w:r>
        <w:rPr>
          <w:sz w:val="24"/>
        </w:rPr>
        <w:t>применяются</w:t>
      </w:r>
      <w:r>
        <w:rPr>
          <w:spacing w:val="40"/>
          <w:sz w:val="24"/>
        </w:rPr>
        <w:t> </w:t>
      </w:r>
      <w:r>
        <w:rPr>
          <w:sz w:val="24"/>
        </w:rPr>
        <w:t>термины,</w:t>
      </w:r>
      <w:r>
        <w:rPr>
          <w:spacing w:val="40"/>
          <w:sz w:val="24"/>
        </w:rPr>
        <w:t> </w:t>
      </w:r>
      <w:r>
        <w:rPr>
          <w:sz w:val="24"/>
        </w:rPr>
        <w:t>определенные</w:t>
      </w:r>
      <w:r>
        <w:rPr>
          <w:spacing w:val="40"/>
          <w:sz w:val="24"/>
        </w:rPr>
        <w:t> </w:t>
      </w:r>
      <w:r>
        <w:rPr>
          <w:sz w:val="24"/>
        </w:rPr>
        <w:t>в</w:t>
      </w:r>
      <w:r>
        <w:rPr>
          <w:spacing w:val="-3"/>
          <w:sz w:val="24"/>
        </w:rPr>
        <w:t> </w:t>
      </w:r>
      <w:r>
        <w:rPr>
          <w:sz w:val="24"/>
        </w:rPr>
        <w:t>Кодексе Республики Беларусь об</w:t>
      </w:r>
      <w:r>
        <w:rPr>
          <w:spacing w:val="-2"/>
          <w:sz w:val="24"/>
        </w:rPr>
        <w:t> </w:t>
      </w:r>
      <w:r>
        <w:rPr>
          <w:sz w:val="24"/>
        </w:rPr>
        <w:t>образовании, Законе Республики Беларусь от</w:t>
      </w:r>
      <w:r>
        <w:rPr>
          <w:spacing w:val="-3"/>
          <w:sz w:val="24"/>
        </w:rPr>
        <w:t> </w:t>
      </w:r>
      <w:r>
        <w:rPr>
          <w:sz w:val="24"/>
        </w:rPr>
        <w:t>2</w:t>
      </w:r>
      <w:r>
        <w:rPr>
          <w:spacing w:val="-2"/>
          <w:sz w:val="24"/>
        </w:rPr>
        <w:t> </w:t>
      </w:r>
      <w:r>
        <w:rPr>
          <w:sz w:val="24"/>
        </w:rPr>
        <w:t>июля 2010</w:t>
      </w:r>
      <w:r>
        <w:rPr>
          <w:spacing w:val="-2"/>
          <w:sz w:val="24"/>
        </w:rPr>
        <w:t> </w:t>
      </w:r>
      <w:r>
        <w:rPr>
          <w:sz w:val="24"/>
        </w:rPr>
        <w:t>г. №</w:t>
      </w:r>
      <w:r>
        <w:rPr>
          <w:spacing w:val="-2"/>
          <w:sz w:val="24"/>
        </w:rPr>
        <w:t> </w:t>
      </w:r>
      <w:r>
        <w:rPr>
          <w:sz w:val="24"/>
        </w:rPr>
        <w:t>161-З «О</w:t>
      </w:r>
      <w:r>
        <w:rPr>
          <w:spacing w:val="-3"/>
          <w:sz w:val="24"/>
        </w:rPr>
        <w:t> </w:t>
      </w:r>
      <w:r>
        <w:rPr>
          <w:sz w:val="24"/>
        </w:rPr>
        <w:t>ветеринарной деятельности», Законе Республики Беларусь от</w:t>
      </w:r>
      <w:r>
        <w:rPr>
          <w:spacing w:val="-3"/>
          <w:sz w:val="24"/>
        </w:rPr>
        <w:t> </w:t>
      </w:r>
      <w:r>
        <w:rPr>
          <w:sz w:val="24"/>
        </w:rPr>
        <w:t>15</w:t>
      </w:r>
      <w:r>
        <w:rPr>
          <w:spacing w:val="-2"/>
          <w:sz w:val="24"/>
        </w:rPr>
        <w:t> </w:t>
      </w:r>
      <w:r>
        <w:rPr>
          <w:sz w:val="24"/>
        </w:rPr>
        <w:t>июля 2015</w:t>
      </w:r>
      <w:r>
        <w:rPr>
          <w:spacing w:val="-3"/>
          <w:sz w:val="24"/>
        </w:rPr>
        <w:t> </w:t>
      </w:r>
      <w:r>
        <w:rPr>
          <w:sz w:val="24"/>
        </w:rPr>
        <w:t>г. №</w:t>
      </w:r>
      <w:r>
        <w:rPr>
          <w:spacing w:val="-3"/>
          <w:sz w:val="24"/>
        </w:rPr>
        <w:t> </w:t>
      </w:r>
      <w:r>
        <w:rPr>
          <w:sz w:val="24"/>
        </w:rPr>
        <w:t>287-З «Об</w:t>
      </w:r>
      <w:r>
        <w:rPr>
          <w:spacing w:val="-3"/>
          <w:sz w:val="24"/>
        </w:rPr>
        <w:t> </w:t>
      </w:r>
      <w:r>
        <w:rPr>
          <w:sz w:val="24"/>
        </w:rPr>
        <w:t>идентификации, регистрации, прослеживаемости животных (стад), идентификации и</w:t>
      </w:r>
      <w:r>
        <w:rPr>
          <w:spacing w:val="-3"/>
          <w:sz w:val="24"/>
        </w:rPr>
        <w:t> </w:t>
      </w:r>
      <w:r>
        <w:rPr>
          <w:sz w:val="24"/>
        </w:rPr>
        <w:t>прослеживаемости продуктов животного происхождения», Декрете Президента</w:t>
      </w:r>
      <w:r>
        <w:rPr>
          <w:spacing w:val="40"/>
          <w:sz w:val="24"/>
        </w:rPr>
        <w:t> </w:t>
      </w:r>
      <w:r>
        <w:rPr>
          <w:sz w:val="24"/>
        </w:rPr>
        <w:t>Республики</w:t>
      </w:r>
      <w:r>
        <w:rPr>
          <w:spacing w:val="40"/>
          <w:sz w:val="24"/>
        </w:rPr>
        <w:t> </w:t>
      </w:r>
      <w:r>
        <w:rPr>
          <w:sz w:val="24"/>
        </w:rPr>
        <w:t>Беларусь</w:t>
      </w:r>
      <w:r>
        <w:rPr>
          <w:spacing w:val="40"/>
          <w:sz w:val="24"/>
        </w:rPr>
        <w:t> </w:t>
      </w:r>
      <w:r>
        <w:rPr>
          <w:sz w:val="24"/>
        </w:rPr>
        <w:t>от</w:t>
      </w:r>
      <w:r>
        <w:rPr>
          <w:spacing w:val="-2"/>
          <w:sz w:val="24"/>
        </w:rPr>
        <w:t> </w:t>
      </w:r>
      <w:r>
        <w:rPr>
          <w:sz w:val="24"/>
        </w:rPr>
        <w:t>23</w:t>
      </w:r>
      <w:r>
        <w:rPr>
          <w:spacing w:val="-1"/>
          <w:sz w:val="24"/>
        </w:rPr>
        <w:t> </w:t>
      </w:r>
      <w:r>
        <w:rPr>
          <w:sz w:val="24"/>
        </w:rPr>
        <w:t>ноября</w:t>
      </w:r>
      <w:r>
        <w:rPr>
          <w:spacing w:val="40"/>
          <w:sz w:val="24"/>
        </w:rPr>
        <w:t> </w:t>
      </w:r>
      <w:r>
        <w:rPr>
          <w:sz w:val="24"/>
        </w:rPr>
        <w:t>2017</w:t>
      </w:r>
      <w:r>
        <w:rPr>
          <w:spacing w:val="-1"/>
          <w:sz w:val="24"/>
        </w:rPr>
        <w:t> </w:t>
      </w:r>
      <w:r>
        <w:rPr>
          <w:sz w:val="24"/>
        </w:rPr>
        <w:t>г.</w:t>
      </w:r>
      <w:r>
        <w:rPr>
          <w:spacing w:val="40"/>
          <w:sz w:val="24"/>
        </w:rPr>
        <w:t> </w:t>
      </w:r>
      <w:r>
        <w:rPr>
          <w:sz w:val="24"/>
        </w:rPr>
        <w:t>№</w:t>
      </w:r>
      <w:r>
        <w:rPr>
          <w:spacing w:val="-1"/>
          <w:sz w:val="24"/>
        </w:rPr>
        <w:t> </w:t>
      </w:r>
      <w:r>
        <w:rPr>
          <w:sz w:val="24"/>
        </w:rPr>
        <w:t>7</w:t>
      </w:r>
      <w:r>
        <w:rPr>
          <w:spacing w:val="40"/>
          <w:sz w:val="24"/>
        </w:rPr>
        <w:t> </w:t>
      </w:r>
      <w:r>
        <w:rPr>
          <w:sz w:val="24"/>
        </w:rPr>
        <w:t>«О</w:t>
      </w:r>
      <w:r>
        <w:rPr>
          <w:spacing w:val="-2"/>
          <w:sz w:val="24"/>
        </w:rPr>
        <w:t> </w:t>
      </w:r>
      <w:r>
        <w:rPr>
          <w:sz w:val="24"/>
        </w:rPr>
        <w:t>развитии предпринимательства»,</w:t>
      </w:r>
      <w:r>
        <w:rPr>
          <w:spacing w:val="40"/>
          <w:sz w:val="24"/>
        </w:rPr>
        <w:t> </w:t>
      </w:r>
      <w:r>
        <w:rPr>
          <w:sz w:val="24"/>
        </w:rPr>
        <w:t>а</w:t>
      </w:r>
      <w:r>
        <w:rPr>
          <w:spacing w:val="-1"/>
          <w:sz w:val="24"/>
        </w:rPr>
        <w:t> </w:t>
      </w:r>
      <w:r>
        <w:rPr>
          <w:sz w:val="24"/>
        </w:rPr>
        <w:t>также</w:t>
      </w:r>
      <w:r>
        <w:rPr>
          <w:spacing w:val="40"/>
          <w:sz w:val="24"/>
        </w:rPr>
        <w:t> </w:t>
      </w:r>
      <w:r>
        <w:rPr>
          <w:sz w:val="24"/>
        </w:rPr>
        <w:t>следующие</w:t>
      </w:r>
      <w:r>
        <w:rPr>
          <w:spacing w:val="40"/>
          <w:sz w:val="24"/>
        </w:rPr>
        <w:t> </w:t>
      </w:r>
      <w:r>
        <w:rPr>
          <w:sz w:val="24"/>
        </w:rPr>
        <w:t>термины</w:t>
      </w:r>
      <w:r>
        <w:rPr>
          <w:spacing w:val="40"/>
          <w:sz w:val="24"/>
        </w:rPr>
        <w:t> </w:t>
      </w:r>
      <w:r>
        <w:rPr>
          <w:sz w:val="24"/>
        </w:rPr>
        <w:t>с</w:t>
      </w:r>
      <w:r>
        <w:rPr>
          <w:spacing w:val="-1"/>
          <w:sz w:val="24"/>
        </w:rPr>
        <w:t> </w:t>
      </w:r>
      <w:r>
        <w:rPr>
          <w:sz w:val="24"/>
        </w:rPr>
        <w:t>соответствующими </w:t>
      </w:r>
      <w:r>
        <w:rPr>
          <w:spacing w:val="-2"/>
          <w:sz w:val="24"/>
        </w:rPr>
        <w:t>определениями:</w:t>
      </w:r>
    </w:p>
    <w:p>
      <w:pPr>
        <w:pStyle w:val="BodyText"/>
        <w:ind w:right="136"/>
      </w:pPr>
      <w:r>
        <w:rPr/>
        <w:t>вид (подвид) профессиональной деятельности</w:t>
      </w:r>
      <w:r>
        <w:rPr>
          <w:spacing w:val="-1"/>
        </w:rPr>
        <w:t> </w:t>
      </w:r>
      <w:r>
        <w:rPr/>
        <w:t>– вид (подвид) трудовой</w:t>
      </w:r>
      <w:r>
        <w:rPr>
          <w:spacing w:val="80"/>
        </w:rPr>
        <w:t> </w:t>
      </w:r>
      <w:r>
        <w:rPr/>
        <w:t>деятельности, определяемый специальностью, квалификацией;</w:t>
      </w:r>
    </w:p>
    <w:p>
      <w:pPr>
        <w:pStyle w:val="BodyText"/>
        <w:ind w:right="137"/>
      </w:pPr>
      <w:r>
        <w:rPr/>
        <w:t>компетентность</w:t>
      </w:r>
      <w:r>
        <w:rPr>
          <w:spacing w:val="-2"/>
        </w:rPr>
        <w:t> </w:t>
      </w:r>
      <w:r>
        <w:rPr/>
        <w:t>–</w:t>
      </w:r>
      <w:r>
        <w:rPr>
          <w:spacing w:val="40"/>
        </w:rPr>
        <w:t> </w:t>
      </w:r>
      <w:r>
        <w:rPr/>
        <w:t>способность</w:t>
      </w:r>
      <w:r>
        <w:rPr>
          <w:spacing w:val="40"/>
        </w:rPr>
        <w:t> </w:t>
      </w:r>
      <w:r>
        <w:rPr/>
        <w:t>применять</w:t>
      </w:r>
      <w:r>
        <w:rPr>
          <w:spacing w:val="40"/>
        </w:rPr>
        <w:t> </w:t>
      </w:r>
      <w:r>
        <w:rPr/>
        <w:t>знания</w:t>
      </w:r>
      <w:r>
        <w:rPr>
          <w:spacing w:val="40"/>
        </w:rPr>
        <w:t> </w:t>
      </w:r>
      <w:r>
        <w:rPr/>
        <w:t>и</w:t>
      </w:r>
      <w:r>
        <w:rPr>
          <w:spacing w:val="-3"/>
        </w:rPr>
        <w:t> </w:t>
      </w:r>
      <w:r>
        <w:rPr/>
        <w:t>навыки</w:t>
      </w:r>
      <w:r>
        <w:rPr>
          <w:spacing w:val="40"/>
        </w:rPr>
        <w:t> </w:t>
      </w:r>
      <w:r>
        <w:rPr/>
        <w:t>для</w:t>
      </w:r>
      <w:r>
        <w:rPr>
          <w:spacing w:val="-3"/>
        </w:rPr>
        <w:t> </w:t>
      </w:r>
      <w:r>
        <w:rPr/>
        <w:t>достижения намеченных результатов (СТБ ISO 9000);</w:t>
      </w:r>
    </w:p>
    <w:p>
      <w:pPr>
        <w:pStyle w:val="BodyText"/>
        <w:ind w:right="138"/>
      </w:pPr>
      <w:r>
        <w:rPr/>
        <w:t>обезвреживание</w:t>
      </w:r>
      <w:r>
        <w:rPr>
          <w:spacing w:val="-3"/>
        </w:rPr>
        <w:t> </w:t>
      </w:r>
      <w:r>
        <w:rPr/>
        <w:t>– санитарно-техническая обработка продуктов убоя животных (высокой температурой, посолом, замораживанием и</w:t>
      </w:r>
      <w:r>
        <w:rPr>
          <w:spacing w:val="-3"/>
        </w:rPr>
        <w:t> </w:t>
      </w:r>
      <w:r>
        <w:rPr/>
        <w:t>так далее), обеспечивающая их безопасность для человека и животных (ВСП 44);</w:t>
      </w:r>
    </w:p>
    <w:p>
      <w:pPr>
        <w:pStyle w:val="BodyText"/>
        <w:ind w:right="139"/>
      </w:pPr>
      <w:r>
        <w:rPr/>
        <w:t>объект профессиональной деятельности</w:t>
      </w:r>
      <w:r>
        <w:rPr>
          <w:spacing w:val="-2"/>
        </w:rPr>
        <w:t> </w:t>
      </w:r>
      <w:r>
        <w:rPr/>
        <w:t>– совокупность процессов, предметов, явлений, на которые направлена профессиональная деятельность специалиста;</w:t>
      </w:r>
    </w:p>
    <w:p>
      <w:pPr>
        <w:pStyle w:val="BodyText"/>
        <w:ind w:right="136"/>
      </w:pPr>
      <w:r>
        <w:rPr/>
        <w:t>предубойный ветеринарный осмотр животных</w:t>
      </w:r>
      <w:r>
        <w:rPr>
          <w:spacing w:val="-2"/>
        </w:rPr>
        <w:t> </w:t>
      </w:r>
      <w:r>
        <w:rPr/>
        <w:t>– клинический осмотр убойных животных,</w:t>
      </w:r>
      <w:r>
        <w:rPr>
          <w:spacing w:val="-2"/>
        </w:rPr>
        <w:t> </w:t>
      </w:r>
      <w:r>
        <w:rPr/>
        <w:t>проводимый</w:t>
      </w:r>
      <w:r>
        <w:rPr>
          <w:spacing w:val="-3"/>
        </w:rPr>
        <w:t> </w:t>
      </w:r>
      <w:r>
        <w:rPr/>
        <w:t>ветеринарным</w:t>
      </w:r>
      <w:r>
        <w:rPr>
          <w:spacing w:val="-3"/>
        </w:rPr>
        <w:t> </w:t>
      </w:r>
      <w:r>
        <w:rPr/>
        <w:t>врачом</w:t>
      </w:r>
      <w:r>
        <w:rPr>
          <w:spacing w:val="-2"/>
        </w:rPr>
        <w:t> </w:t>
      </w:r>
      <w:r>
        <w:rPr/>
        <w:t>в</w:t>
      </w:r>
      <w:r>
        <w:rPr>
          <w:spacing w:val="-5"/>
        </w:rPr>
        <w:t> </w:t>
      </w:r>
      <w:r>
        <w:rPr/>
        <w:t>организации</w:t>
      </w:r>
      <w:r>
        <w:rPr>
          <w:spacing w:val="-3"/>
        </w:rPr>
        <w:t> </w:t>
      </w:r>
      <w:r>
        <w:rPr/>
        <w:t>перед</w:t>
      </w:r>
      <w:r>
        <w:rPr>
          <w:spacing w:val="-6"/>
        </w:rPr>
        <w:t> </w:t>
      </w:r>
      <w:r>
        <w:rPr/>
        <w:t>отправкой</w:t>
      </w:r>
      <w:r>
        <w:rPr>
          <w:spacing w:val="-3"/>
        </w:rPr>
        <w:t> </w:t>
      </w:r>
      <w:r>
        <w:rPr/>
        <w:t>на</w:t>
      </w:r>
      <w:r>
        <w:rPr>
          <w:spacing w:val="-4"/>
        </w:rPr>
        <w:t> </w:t>
      </w:r>
      <w:r>
        <w:rPr/>
        <w:t>боенское предприятие</w:t>
      </w:r>
      <w:r>
        <w:rPr>
          <w:spacing w:val="40"/>
        </w:rPr>
        <w:t> </w:t>
      </w:r>
      <w:r>
        <w:rPr/>
        <w:t>и</w:t>
      </w:r>
      <w:r>
        <w:rPr>
          <w:spacing w:val="-2"/>
        </w:rPr>
        <w:t> </w:t>
      </w:r>
      <w:r>
        <w:rPr/>
        <w:t>непосредственно</w:t>
      </w:r>
      <w:r>
        <w:rPr>
          <w:spacing w:val="40"/>
        </w:rPr>
        <w:t> </w:t>
      </w:r>
      <w:r>
        <w:rPr/>
        <w:t>перед</w:t>
      </w:r>
      <w:r>
        <w:rPr>
          <w:spacing w:val="40"/>
        </w:rPr>
        <w:t> </w:t>
      </w:r>
      <w:r>
        <w:rPr/>
        <w:t>убоем</w:t>
      </w:r>
      <w:r>
        <w:rPr>
          <w:spacing w:val="40"/>
        </w:rPr>
        <w:t> </w:t>
      </w:r>
      <w:r>
        <w:rPr/>
        <w:t>на</w:t>
      </w:r>
      <w:r>
        <w:rPr>
          <w:spacing w:val="-1"/>
        </w:rPr>
        <w:t> </w:t>
      </w:r>
      <w:r>
        <w:rPr/>
        <w:t>боенском</w:t>
      </w:r>
      <w:r>
        <w:rPr>
          <w:spacing w:val="40"/>
        </w:rPr>
        <w:t> </w:t>
      </w:r>
      <w:r>
        <w:rPr/>
        <w:t>предприятии,</w:t>
      </w:r>
      <w:r>
        <w:rPr>
          <w:spacing w:val="40"/>
        </w:rPr>
        <w:t> </w:t>
      </w:r>
      <w:r>
        <w:rPr/>
        <w:t>а</w:t>
      </w:r>
      <w:r>
        <w:rPr>
          <w:spacing w:val="-1"/>
        </w:rPr>
        <w:t> </w:t>
      </w:r>
      <w:r>
        <w:rPr/>
        <w:t>также определение соответствия поступивших для</w:t>
      </w:r>
      <w:r>
        <w:rPr>
          <w:spacing w:val="-4"/>
        </w:rPr>
        <w:t> </w:t>
      </w:r>
      <w:r>
        <w:rPr/>
        <w:t>убоя животных сопроводительным документам (ВСП 44);</w:t>
      </w:r>
    </w:p>
    <w:p>
      <w:pPr>
        <w:pStyle w:val="BodyText"/>
        <w:ind w:right="136"/>
      </w:pPr>
      <w:r>
        <w:rPr/>
        <w:t>профессиональные</w:t>
      </w:r>
      <w:r>
        <w:rPr>
          <w:spacing w:val="40"/>
        </w:rPr>
        <w:t>  </w:t>
      </w:r>
      <w:r>
        <w:rPr/>
        <w:t>компетенции</w:t>
      </w:r>
      <w:r>
        <w:rPr>
          <w:spacing w:val="-2"/>
        </w:rPr>
        <w:t> </w:t>
      </w:r>
      <w:r>
        <w:rPr/>
        <w:t>–</w:t>
      </w:r>
      <w:r>
        <w:rPr>
          <w:spacing w:val="40"/>
        </w:rPr>
        <w:t>  </w:t>
      </w:r>
      <w:r>
        <w:rPr/>
        <w:t>компетенции,</w:t>
      </w:r>
      <w:r>
        <w:rPr>
          <w:spacing w:val="40"/>
        </w:rPr>
        <w:t>  </w:t>
      </w:r>
      <w:r>
        <w:rPr/>
        <w:t>формируемые</w:t>
      </w:r>
      <w:r>
        <w:rPr>
          <w:spacing w:val="40"/>
        </w:rPr>
        <w:t>  </w:t>
      </w:r>
      <w:r>
        <w:rPr/>
        <w:t>в</w:t>
      </w:r>
      <w:r>
        <w:rPr>
          <w:spacing w:val="-3"/>
        </w:rPr>
        <w:t> </w:t>
      </w:r>
      <w:r>
        <w:rPr/>
        <w:t>соответствии</w:t>
      </w:r>
      <w:r>
        <w:rPr>
          <w:spacing w:val="40"/>
        </w:rPr>
        <w:t> </w:t>
      </w:r>
      <w:r>
        <w:rPr/>
        <w:t>с</w:t>
      </w:r>
      <w:r>
        <w:rPr>
          <w:spacing w:val="-2"/>
        </w:rPr>
        <w:t> </w:t>
      </w:r>
      <w:r>
        <w:rPr/>
        <w:t>требованиями к</w:t>
      </w:r>
      <w:r>
        <w:rPr>
          <w:spacing w:val="-3"/>
        </w:rPr>
        <w:t> </w:t>
      </w:r>
      <w:r>
        <w:rPr/>
        <w:t>специалисту и</w:t>
      </w:r>
      <w:r>
        <w:rPr>
          <w:spacing w:val="-4"/>
        </w:rPr>
        <w:t> </w:t>
      </w:r>
      <w:r>
        <w:rPr/>
        <w:t>отражающие его способность решать общие задачи профессиональной деятельности в соответствии с полученной специальностью;</w:t>
      </w:r>
    </w:p>
    <w:p>
      <w:pPr>
        <w:pStyle w:val="BodyText"/>
        <w:spacing w:after="0"/>
        <w:sectPr>
          <w:pgSz w:w="11910" w:h="16840"/>
          <w:pgMar w:header="578" w:footer="591" w:top="860" w:bottom="820" w:left="1275" w:right="992"/>
        </w:sectPr>
      </w:pPr>
    </w:p>
    <w:p>
      <w:pPr>
        <w:pStyle w:val="BodyText"/>
        <w:spacing w:line="20" w:lineRule="exact"/>
        <w:ind w:left="112" w:firstLine="0"/>
        <w:jc w:val="left"/>
        <w:rPr>
          <w:sz w:val="2"/>
        </w:rPr>
      </w:pPr>
      <w:r>
        <w:rPr>
          <w:sz w:val="2"/>
        </w:rPr>
        <mc:AlternateContent>
          <mc:Choice Requires="wps">
            <w:drawing>
              <wp:inline distT="0" distB="0" distL="0" distR="0">
                <wp:extent cx="5979160" cy="9525"/>
                <wp:effectExtent l="0" t="0" r="0" b="0"/>
                <wp:docPr id="6" name="Group 6"/>
                <wp:cNvGraphicFramePr>
                  <a:graphicFrameLocks/>
                </wp:cNvGraphicFramePr>
                <a:graphic>
                  <a:graphicData uri="http://schemas.microsoft.com/office/word/2010/wordprocessingGroup">
                    <wpg:wgp>
                      <wpg:cNvPr id="6" name="Group 6"/>
                      <wpg:cNvGrpSpPr/>
                      <wpg:grpSpPr>
                        <a:xfrm>
                          <a:off x="0" y="0"/>
                          <a:ext cx="5979160" cy="9525"/>
                          <a:chExt cx="5979160" cy="9525"/>
                        </a:xfrm>
                      </wpg:grpSpPr>
                      <wps:wsp>
                        <wps:cNvPr id="7" name="Graphic 7"/>
                        <wps:cNvSpPr/>
                        <wps:spPr>
                          <a:xfrm>
                            <a:off x="0" y="0"/>
                            <a:ext cx="5979160" cy="9525"/>
                          </a:xfrm>
                          <a:custGeom>
                            <a:avLst/>
                            <a:gdLst/>
                            <a:ahLst/>
                            <a:cxnLst/>
                            <a:rect l="l" t="t" r="r" b="b"/>
                            <a:pathLst>
                              <a:path w="5979160" h="9525">
                                <a:moveTo>
                                  <a:pt x="5978652" y="0"/>
                                </a:moveTo>
                                <a:lnTo>
                                  <a:pt x="0" y="0"/>
                                </a:lnTo>
                                <a:lnTo>
                                  <a:pt x="0" y="9143"/>
                                </a:lnTo>
                                <a:lnTo>
                                  <a:pt x="5978652" y="9143"/>
                                </a:lnTo>
                                <a:lnTo>
                                  <a:pt x="597865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70.8pt;height:.75pt;mso-position-horizontal-relative:char;mso-position-vertical-relative:line" id="docshapegroup6" coordorigin="0,0" coordsize="9416,15">
                <v:rect style="position:absolute;left:0;top:0;width:9416;height:15" id="docshape7" filled="true" fillcolor="#000000" stroked="false">
                  <v:fill type="solid"/>
                </v:rect>
              </v:group>
            </w:pict>
          </mc:Fallback>
        </mc:AlternateContent>
      </w:r>
      <w:r>
        <w:rPr>
          <w:sz w:val="2"/>
        </w:rPr>
      </w:r>
    </w:p>
    <w:p>
      <w:pPr>
        <w:pStyle w:val="BodyText"/>
        <w:spacing w:before="131"/>
        <w:ind w:right="138"/>
      </w:pPr>
      <w:r>
        <w:rPr/>
        <w:t>специальность</w:t>
      </w:r>
      <w:r>
        <w:rPr>
          <w:spacing w:val="-2"/>
        </w:rPr>
        <w:t> </w:t>
      </w:r>
      <w:r>
        <w:rPr/>
        <w:t>– комплекс или последовательность видов образовательной деятельности,</w:t>
      </w:r>
      <w:r>
        <w:rPr>
          <w:spacing w:val="60"/>
        </w:rPr>
        <w:t>  </w:t>
      </w:r>
      <w:r>
        <w:rPr/>
        <w:t>спланированной</w:t>
      </w:r>
      <w:r>
        <w:rPr>
          <w:spacing w:val="60"/>
        </w:rPr>
        <w:t>  </w:t>
      </w:r>
      <w:r>
        <w:rPr/>
        <w:t>и</w:t>
      </w:r>
      <w:r>
        <w:rPr>
          <w:spacing w:val="-3"/>
        </w:rPr>
        <w:t> </w:t>
      </w:r>
      <w:r>
        <w:rPr/>
        <w:t>организованной</w:t>
      </w:r>
      <w:r>
        <w:rPr>
          <w:spacing w:val="60"/>
        </w:rPr>
        <w:t>  </w:t>
      </w:r>
      <w:r>
        <w:rPr/>
        <w:t>для</w:t>
      </w:r>
      <w:r>
        <w:rPr>
          <w:spacing w:val="-3"/>
        </w:rPr>
        <w:t> </w:t>
      </w:r>
      <w:r>
        <w:rPr/>
        <w:t>достижения</w:t>
      </w:r>
      <w:r>
        <w:rPr>
          <w:spacing w:val="60"/>
        </w:rPr>
        <w:t>  </w:t>
      </w:r>
      <w:r>
        <w:rPr/>
        <w:t>целей</w:t>
      </w:r>
      <w:r>
        <w:rPr>
          <w:spacing w:val="60"/>
        </w:rPr>
        <w:t>  </w:t>
      </w:r>
      <w:r>
        <w:rPr/>
        <w:t>обучения в</w:t>
      </w:r>
      <w:r>
        <w:rPr>
          <w:spacing w:val="-4"/>
        </w:rPr>
        <w:t> </w:t>
      </w:r>
      <w:r>
        <w:rPr/>
        <w:t>течение непрерывного (продолжительного) периода времени и</w:t>
      </w:r>
      <w:r>
        <w:rPr>
          <w:spacing w:val="-4"/>
        </w:rPr>
        <w:t> </w:t>
      </w:r>
      <w:r>
        <w:rPr/>
        <w:t>включения выпускника учреждения образования в</w:t>
      </w:r>
      <w:r>
        <w:rPr>
          <w:spacing w:val="-3"/>
        </w:rPr>
        <w:t> </w:t>
      </w:r>
      <w:r>
        <w:rPr/>
        <w:t>определенные виды экономической деятельности на</w:t>
      </w:r>
      <w:r>
        <w:rPr>
          <w:spacing w:val="-2"/>
        </w:rPr>
        <w:t> </w:t>
      </w:r>
      <w:r>
        <w:rPr/>
        <w:t>основе полученной квалификации (ОКРБ 011);</w:t>
      </w:r>
    </w:p>
    <w:p>
      <w:pPr>
        <w:pStyle w:val="BodyText"/>
        <w:ind w:right="137"/>
      </w:pPr>
      <w:r>
        <w:rPr/>
        <w:t>требование</w:t>
      </w:r>
      <w:r>
        <w:rPr>
          <w:spacing w:val="-3"/>
        </w:rPr>
        <w:t> </w:t>
      </w:r>
      <w:r>
        <w:rPr/>
        <w:t>– потребность или ожидание, которое устанавливается, обычно предполагается или является обязательным (СТБ ISO 9000);</w:t>
      </w:r>
    </w:p>
    <w:p>
      <w:pPr>
        <w:pStyle w:val="BodyText"/>
        <w:ind w:right="136"/>
      </w:pPr>
      <w:r>
        <w:rPr/>
        <w:t>универсальные</w:t>
      </w:r>
      <w:r>
        <w:rPr>
          <w:spacing w:val="72"/>
          <w:w w:val="150"/>
        </w:rPr>
        <w:t>  </w:t>
      </w:r>
      <w:r>
        <w:rPr/>
        <w:t>компетенции</w:t>
      </w:r>
      <w:r>
        <w:rPr>
          <w:spacing w:val="-2"/>
        </w:rPr>
        <w:t> </w:t>
      </w:r>
      <w:r>
        <w:rPr/>
        <w:t>–</w:t>
      </w:r>
      <w:r>
        <w:rPr>
          <w:spacing w:val="72"/>
          <w:w w:val="150"/>
        </w:rPr>
        <w:t>  </w:t>
      </w:r>
      <w:r>
        <w:rPr/>
        <w:t>компетенции,</w:t>
      </w:r>
      <w:r>
        <w:rPr>
          <w:spacing w:val="72"/>
          <w:w w:val="150"/>
        </w:rPr>
        <w:t>  </w:t>
      </w:r>
      <w:r>
        <w:rPr/>
        <w:t>формируемые</w:t>
      </w:r>
      <w:r>
        <w:rPr>
          <w:spacing w:val="80"/>
        </w:rPr>
        <w:t>  </w:t>
      </w:r>
      <w:r>
        <w:rPr/>
        <w:t>в</w:t>
      </w:r>
      <w:r>
        <w:rPr>
          <w:spacing w:val="-3"/>
        </w:rPr>
        <w:t> </w:t>
      </w:r>
      <w:r>
        <w:rPr/>
        <w:t>соответствии с</w:t>
      </w:r>
      <w:r>
        <w:rPr>
          <w:spacing w:val="-2"/>
        </w:rPr>
        <w:t> </w:t>
      </w:r>
      <w:r>
        <w:rPr/>
        <w:t>требованиями</w:t>
      </w:r>
      <w:r>
        <w:rPr>
          <w:spacing w:val="58"/>
        </w:rPr>
        <w:t>  </w:t>
      </w:r>
      <w:r>
        <w:rPr/>
        <w:t>к</w:t>
      </w:r>
      <w:r>
        <w:rPr>
          <w:spacing w:val="-3"/>
        </w:rPr>
        <w:t> </w:t>
      </w:r>
      <w:r>
        <w:rPr/>
        <w:t>специалисту</w:t>
      </w:r>
      <w:r>
        <w:rPr>
          <w:spacing w:val="59"/>
        </w:rPr>
        <w:t>  </w:t>
      </w:r>
      <w:r>
        <w:rPr/>
        <w:t>(рабочему)</w:t>
      </w:r>
      <w:r>
        <w:rPr>
          <w:spacing w:val="58"/>
        </w:rPr>
        <w:t>  </w:t>
      </w:r>
      <w:r>
        <w:rPr/>
        <w:t>со</w:t>
      </w:r>
      <w:r>
        <w:rPr>
          <w:spacing w:val="-3"/>
        </w:rPr>
        <w:t> </w:t>
      </w:r>
      <w:r>
        <w:rPr/>
        <w:t>средним</w:t>
      </w:r>
      <w:r>
        <w:rPr>
          <w:spacing w:val="59"/>
        </w:rPr>
        <w:t>  </w:t>
      </w:r>
      <w:r>
        <w:rPr/>
        <w:t>специальным</w:t>
      </w:r>
      <w:r>
        <w:rPr>
          <w:spacing w:val="58"/>
        </w:rPr>
        <w:t>  </w:t>
      </w:r>
      <w:r>
        <w:rPr/>
        <w:t>образованием и</w:t>
      </w:r>
      <w:r>
        <w:rPr>
          <w:spacing w:val="-3"/>
        </w:rPr>
        <w:t> </w:t>
      </w:r>
      <w:r>
        <w:rPr/>
        <w:t>отражающие</w:t>
      </w:r>
      <w:r>
        <w:rPr>
          <w:spacing w:val="65"/>
        </w:rPr>
        <w:t> </w:t>
      </w:r>
      <w:r>
        <w:rPr/>
        <w:t>его</w:t>
      </w:r>
      <w:r>
        <w:rPr>
          <w:spacing w:val="65"/>
        </w:rPr>
        <w:t> </w:t>
      </w:r>
      <w:r>
        <w:rPr/>
        <w:t>способность</w:t>
      </w:r>
      <w:r>
        <w:rPr>
          <w:spacing w:val="65"/>
        </w:rPr>
        <w:t> </w:t>
      </w:r>
      <w:r>
        <w:rPr/>
        <w:t>применять</w:t>
      </w:r>
      <w:r>
        <w:rPr>
          <w:spacing w:val="65"/>
        </w:rPr>
        <w:t> </w:t>
      </w:r>
      <w:r>
        <w:rPr/>
        <w:t>базовые</w:t>
      </w:r>
      <w:r>
        <w:rPr>
          <w:spacing w:val="65"/>
        </w:rPr>
        <w:t> </w:t>
      </w:r>
      <w:r>
        <w:rPr/>
        <w:t>общекультурные</w:t>
      </w:r>
      <w:r>
        <w:rPr>
          <w:spacing w:val="65"/>
        </w:rPr>
        <w:t> </w:t>
      </w:r>
      <w:r>
        <w:rPr/>
        <w:t>знания</w:t>
      </w:r>
      <w:r>
        <w:rPr>
          <w:spacing w:val="65"/>
        </w:rPr>
        <w:t> </w:t>
      </w:r>
      <w:r>
        <w:rPr/>
        <w:t>и</w:t>
      </w:r>
      <w:r>
        <w:rPr>
          <w:spacing w:val="-4"/>
        </w:rPr>
        <w:t> </w:t>
      </w:r>
      <w:r>
        <w:rPr/>
        <w:t>умения, а</w:t>
      </w:r>
      <w:r>
        <w:rPr>
          <w:spacing w:val="-2"/>
        </w:rPr>
        <w:t> </w:t>
      </w:r>
      <w:r>
        <w:rPr/>
        <w:t>также</w:t>
      </w:r>
      <w:r>
        <w:rPr>
          <w:spacing w:val="66"/>
        </w:rPr>
        <w:t>  </w:t>
      </w:r>
      <w:r>
        <w:rPr/>
        <w:t>социально-личностные</w:t>
      </w:r>
      <w:r>
        <w:rPr>
          <w:spacing w:val="66"/>
        </w:rPr>
        <w:t>  </w:t>
      </w:r>
      <w:r>
        <w:rPr/>
        <w:t>качества,</w:t>
      </w:r>
      <w:r>
        <w:rPr>
          <w:spacing w:val="66"/>
        </w:rPr>
        <w:t>  </w:t>
      </w:r>
      <w:r>
        <w:rPr/>
        <w:t>соответствующие</w:t>
      </w:r>
      <w:r>
        <w:rPr>
          <w:spacing w:val="66"/>
        </w:rPr>
        <w:t>  </w:t>
      </w:r>
      <w:r>
        <w:rPr/>
        <w:t>запросам</w:t>
      </w:r>
      <w:r>
        <w:rPr>
          <w:spacing w:val="65"/>
        </w:rPr>
        <w:t>  </w:t>
      </w:r>
      <w:r>
        <w:rPr/>
        <w:t>государства и общества;</w:t>
      </w:r>
    </w:p>
    <w:p>
      <w:pPr>
        <w:pStyle w:val="ListParagraph"/>
        <w:numPr>
          <w:ilvl w:val="0"/>
          <w:numId w:val="2"/>
        </w:numPr>
        <w:tabs>
          <w:tab w:pos="949" w:val="left" w:leader="none"/>
        </w:tabs>
        <w:spacing w:line="240" w:lineRule="auto" w:before="0" w:after="0"/>
        <w:ind w:left="142" w:right="137" w:firstLine="567"/>
        <w:jc w:val="both"/>
        <w:rPr>
          <w:sz w:val="24"/>
        </w:rPr>
      </w:pPr>
      <w:r>
        <w:rPr>
          <w:sz w:val="24"/>
        </w:rPr>
        <w:t>В соответствии с ОКРБ 011 специальность 5-04-0841-01 «Ветеринарная</w:t>
      </w:r>
      <w:r>
        <w:rPr>
          <w:spacing w:val="40"/>
          <w:sz w:val="24"/>
        </w:rPr>
        <w:t> </w:t>
      </w:r>
      <w:r>
        <w:rPr>
          <w:sz w:val="24"/>
        </w:rPr>
        <w:t>медицина» (далее</w:t>
      </w:r>
      <w:r>
        <w:rPr>
          <w:spacing w:val="-2"/>
          <w:sz w:val="24"/>
        </w:rPr>
        <w:t> </w:t>
      </w:r>
      <w:r>
        <w:rPr>
          <w:sz w:val="24"/>
        </w:rPr>
        <w:t>– специальность) относится к</w:t>
      </w:r>
      <w:r>
        <w:rPr>
          <w:spacing w:val="-3"/>
          <w:sz w:val="24"/>
        </w:rPr>
        <w:t> </w:t>
      </w:r>
      <w:r>
        <w:rPr>
          <w:sz w:val="24"/>
        </w:rPr>
        <w:t>профилю образования 08 «Сельское, лесное, рыбное хозяйство и</w:t>
      </w:r>
      <w:r>
        <w:rPr>
          <w:spacing w:val="-4"/>
          <w:sz w:val="24"/>
        </w:rPr>
        <w:t> </w:t>
      </w:r>
      <w:r>
        <w:rPr>
          <w:sz w:val="24"/>
        </w:rPr>
        <w:t>ветеринария», направлению образования 084 «Ветеринарная медицина», группе специальностей 0841 «Ветеринария».</w:t>
      </w:r>
    </w:p>
    <w:p>
      <w:pPr>
        <w:pStyle w:val="ListParagraph"/>
        <w:numPr>
          <w:ilvl w:val="0"/>
          <w:numId w:val="2"/>
        </w:numPr>
        <w:tabs>
          <w:tab w:pos="949" w:val="left" w:leader="none"/>
        </w:tabs>
        <w:spacing w:line="240" w:lineRule="auto" w:before="0" w:after="0"/>
        <w:ind w:left="142" w:right="139" w:firstLine="567"/>
        <w:jc w:val="both"/>
        <w:rPr>
          <w:sz w:val="24"/>
        </w:rPr>
      </w:pPr>
      <w:r>
        <w:rPr>
          <w:sz w:val="24"/>
        </w:rPr>
        <w:t>Образовательный процесс, организованный в</w:t>
      </w:r>
      <w:r>
        <w:rPr>
          <w:spacing w:val="-3"/>
          <w:sz w:val="24"/>
        </w:rPr>
        <w:t> </w:t>
      </w:r>
      <w:r>
        <w:rPr>
          <w:sz w:val="24"/>
        </w:rPr>
        <w:t>целях освоения учащимися содержания образовательной программы среднего специального образования, обеспечивает</w:t>
      </w:r>
      <w:r>
        <w:rPr>
          <w:spacing w:val="-1"/>
          <w:sz w:val="24"/>
        </w:rPr>
        <w:t> </w:t>
      </w:r>
      <w:r>
        <w:rPr>
          <w:sz w:val="24"/>
        </w:rPr>
        <w:t>получение квалификации специалиста</w:t>
      </w:r>
      <w:r>
        <w:rPr>
          <w:spacing w:val="-1"/>
          <w:sz w:val="24"/>
        </w:rPr>
        <w:t> </w:t>
      </w:r>
      <w:r>
        <w:rPr>
          <w:sz w:val="24"/>
        </w:rPr>
        <w:t>«Фельдшер</w:t>
      </w:r>
      <w:r>
        <w:rPr>
          <w:spacing w:val="-1"/>
          <w:sz w:val="24"/>
        </w:rPr>
        <w:t> </w:t>
      </w:r>
      <w:r>
        <w:rPr>
          <w:sz w:val="24"/>
        </w:rPr>
        <w:t>ветеринарной медицины» и</w:t>
      </w:r>
      <w:r>
        <w:rPr>
          <w:spacing w:val="-3"/>
          <w:sz w:val="24"/>
        </w:rPr>
        <w:t> </w:t>
      </w:r>
      <w:r>
        <w:rPr>
          <w:sz w:val="24"/>
        </w:rPr>
        <w:t>не</w:t>
      </w:r>
      <w:r>
        <w:rPr>
          <w:spacing w:val="-2"/>
          <w:sz w:val="24"/>
        </w:rPr>
        <w:t> </w:t>
      </w:r>
      <w:r>
        <w:rPr>
          <w:sz w:val="24"/>
        </w:rPr>
        <w:t>менее одной профессии рабочего в</w:t>
      </w:r>
      <w:r>
        <w:rPr>
          <w:spacing w:val="-3"/>
          <w:sz w:val="24"/>
        </w:rPr>
        <w:t> </w:t>
      </w:r>
      <w:r>
        <w:rPr>
          <w:sz w:val="24"/>
        </w:rPr>
        <w:t>соответствии с</w:t>
      </w:r>
      <w:r>
        <w:rPr>
          <w:spacing w:val="-1"/>
          <w:sz w:val="24"/>
        </w:rPr>
        <w:t> </w:t>
      </w:r>
      <w:r>
        <w:rPr>
          <w:sz w:val="24"/>
        </w:rPr>
        <w:t>выпуском 52 ЕТКС, выпуском 64 </w:t>
      </w:r>
      <w:r>
        <w:rPr>
          <w:spacing w:val="-2"/>
          <w:sz w:val="24"/>
        </w:rPr>
        <w:t>ЕТКС.</w:t>
      </w:r>
    </w:p>
    <w:p>
      <w:pPr>
        <w:spacing w:before="242"/>
        <w:ind w:left="0" w:right="0" w:firstLine="0"/>
        <w:jc w:val="center"/>
        <w:rPr>
          <w:b/>
          <w:sz w:val="24"/>
        </w:rPr>
      </w:pPr>
      <w:r>
        <w:rPr>
          <w:b/>
          <w:sz w:val="24"/>
        </w:rPr>
        <w:t>ГЛАВА</w:t>
      </w:r>
      <w:r>
        <w:rPr>
          <w:b/>
          <w:spacing w:val="-5"/>
          <w:sz w:val="24"/>
        </w:rPr>
        <w:t> </w:t>
      </w:r>
      <w:r>
        <w:rPr>
          <w:b/>
          <w:spacing w:val="-10"/>
          <w:sz w:val="24"/>
        </w:rPr>
        <w:t>2</w:t>
      </w:r>
    </w:p>
    <w:p>
      <w:pPr>
        <w:spacing w:before="0"/>
        <w:ind w:left="1028" w:right="1023" w:firstLine="0"/>
        <w:jc w:val="center"/>
        <w:rPr>
          <w:b/>
          <w:sz w:val="24"/>
        </w:rPr>
      </w:pPr>
      <w:r>
        <w:rPr>
          <w:b/>
          <w:sz w:val="24"/>
        </w:rPr>
        <w:t>ТРЕБОВАНИЯ</w:t>
      </w:r>
      <w:r>
        <w:rPr>
          <w:b/>
          <w:spacing w:val="-9"/>
          <w:sz w:val="24"/>
        </w:rPr>
        <w:t> </w:t>
      </w:r>
      <w:r>
        <w:rPr>
          <w:b/>
          <w:sz w:val="24"/>
        </w:rPr>
        <w:t>К</w:t>
      </w:r>
      <w:r>
        <w:rPr>
          <w:b/>
          <w:spacing w:val="-9"/>
          <w:sz w:val="24"/>
        </w:rPr>
        <w:t> </w:t>
      </w:r>
      <w:r>
        <w:rPr>
          <w:b/>
          <w:sz w:val="24"/>
        </w:rPr>
        <w:t>СРОКАМ</w:t>
      </w:r>
      <w:r>
        <w:rPr>
          <w:b/>
          <w:spacing w:val="-8"/>
          <w:sz w:val="24"/>
        </w:rPr>
        <w:t> </w:t>
      </w:r>
      <w:r>
        <w:rPr>
          <w:b/>
          <w:sz w:val="24"/>
        </w:rPr>
        <w:t>ПОЛУЧЕНИЯ</w:t>
      </w:r>
      <w:r>
        <w:rPr>
          <w:b/>
          <w:spacing w:val="-9"/>
          <w:sz w:val="24"/>
        </w:rPr>
        <w:t> </w:t>
      </w:r>
      <w:r>
        <w:rPr>
          <w:b/>
          <w:sz w:val="24"/>
        </w:rPr>
        <w:t>СРЕДНЕГО СПЕЦИАЛЬНОГО ОБРАЗОВАНИЯ</w:t>
      </w:r>
    </w:p>
    <w:p>
      <w:pPr>
        <w:pStyle w:val="ListParagraph"/>
        <w:numPr>
          <w:ilvl w:val="0"/>
          <w:numId w:val="2"/>
        </w:numPr>
        <w:tabs>
          <w:tab w:pos="949" w:val="left" w:leader="none"/>
        </w:tabs>
        <w:spacing w:line="240" w:lineRule="auto" w:before="237" w:after="0"/>
        <w:ind w:left="142" w:right="136" w:firstLine="567"/>
        <w:jc w:val="both"/>
        <w:rPr>
          <w:sz w:val="24"/>
        </w:rPr>
      </w:pPr>
      <w:r>
        <w:rPr>
          <w:sz w:val="24"/>
        </w:rPr>
        <w:t>Образовательная</w:t>
      </w:r>
      <w:r>
        <w:rPr>
          <w:spacing w:val="80"/>
          <w:sz w:val="24"/>
        </w:rPr>
        <w:t> </w:t>
      </w:r>
      <w:r>
        <w:rPr>
          <w:sz w:val="24"/>
        </w:rPr>
        <w:t>программа</w:t>
      </w:r>
      <w:r>
        <w:rPr>
          <w:spacing w:val="80"/>
          <w:sz w:val="24"/>
        </w:rPr>
        <w:t> </w:t>
      </w:r>
      <w:r>
        <w:rPr>
          <w:sz w:val="24"/>
        </w:rPr>
        <w:t>среднего</w:t>
      </w:r>
      <w:r>
        <w:rPr>
          <w:spacing w:val="80"/>
          <w:sz w:val="24"/>
        </w:rPr>
        <w:t> </w:t>
      </w:r>
      <w:r>
        <w:rPr>
          <w:sz w:val="24"/>
        </w:rPr>
        <w:t>специального</w:t>
      </w:r>
      <w:r>
        <w:rPr>
          <w:spacing w:val="80"/>
          <w:sz w:val="24"/>
        </w:rPr>
        <w:t> </w:t>
      </w:r>
      <w:r>
        <w:rPr>
          <w:sz w:val="24"/>
        </w:rPr>
        <w:t>образования</w:t>
      </w:r>
      <w:r>
        <w:rPr>
          <w:spacing w:val="80"/>
          <w:sz w:val="24"/>
        </w:rPr>
        <w:t> </w:t>
      </w:r>
      <w:r>
        <w:rPr>
          <w:sz w:val="24"/>
        </w:rPr>
        <w:t>реализуется</w:t>
      </w:r>
      <w:r>
        <w:rPr>
          <w:spacing w:val="80"/>
          <w:sz w:val="24"/>
        </w:rPr>
        <w:t> </w:t>
      </w:r>
      <w:r>
        <w:rPr>
          <w:sz w:val="24"/>
        </w:rPr>
        <w:t>в очной (дневной, вечерней), заочной формах получения образования.</w:t>
      </w:r>
    </w:p>
    <w:p>
      <w:pPr>
        <w:pStyle w:val="ListParagraph"/>
        <w:numPr>
          <w:ilvl w:val="0"/>
          <w:numId w:val="2"/>
        </w:numPr>
        <w:tabs>
          <w:tab w:pos="949" w:val="left" w:leader="none"/>
        </w:tabs>
        <w:spacing w:line="240" w:lineRule="auto" w:before="0" w:after="0"/>
        <w:ind w:left="142" w:right="138" w:firstLine="567"/>
        <w:jc w:val="both"/>
        <w:rPr>
          <w:sz w:val="24"/>
        </w:rPr>
      </w:pPr>
      <w:r>
        <w:rPr>
          <w:sz w:val="24"/>
        </w:rPr>
        <w:t>Срок получения среднего специального образования по</w:t>
      </w:r>
      <w:r>
        <w:rPr>
          <w:spacing w:val="-3"/>
          <w:sz w:val="24"/>
        </w:rPr>
        <w:t> </w:t>
      </w:r>
      <w:r>
        <w:rPr>
          <w:sz w:val="24"/>
        </w:rPr>
        <w:t>специальности в</w:t>
      </w:r>
      <w:r>
        <w:rPr>
          <w:spacing w:val="-4"/>
          <w:sz w:val="24"/>
        </w:rPr>
        <w:t> </w:t>
      </w:r>
      <w:r>
        <w:rPr>
          <w:sz w:val="24"/>
        </w:rPr>
        <w:t>дневной форме получения образования составляет:</w:t>
      </w:r>
    </w:p>
    <w:p>
      <w:pPr>
        <w:pStyle w:val="BodyText"/>
        <w:ind w:left="709" w:right="2835" w:firstLine="0"/>
      </w:pPr>
      <w:r>
        <w:rPr/>
        <w:t>на</w:t>
      </w:r>
      <w:r>
        <w:rPr>
          <w:spacing w:val="-3"/>
        </w:rPr>
        <w:t> </w:t>
      </w:r>
      <w:r>
        <w:rPr/>
        <w:t>основе</w:t>
      </w:r>
      <w:r>
        <w:rPr>
          <w:spacing w:val="-3"/>
        </w:rPr>
        <w:t> </w:t>
      </w:r>
      <w:r>
        <w:rPr/>
        <w:t>общего</w:t>
      </w:r>
      <w:r>
        <w:rPr>
          <w:spacing w:val="-3"/>
        </w:rPr>
        <w:t> </w:t>
      </w:r>
      <w:r>
        <w:rPr/>
        <w:t>базового</w:t>
      </w:r>
      <w:r>
        <w:rPr>
          <w:spacing w:val="-3"/>
        </w:rPr>
        <w:t> </w:t>
      </w:r>
      <w:r>
        <w:rPr/>
        <w:t>образования</w:t>
      </w:r>
      <w:r>
        <w:rPr>
          <w:spacing w:val="-4"/>
        </w:rPr>
        <w:t> </w:t>
      </w:r>
      <w:r>
        <w:rPr/>
        <w:t>–</w:t>
      </w:r>
      <w:r>
        <w:rPr>
          <w:spacing w:val="-3"/>
        </w:rPr>
        <w:t> </w:t>
      </w:r>
      <w:r>
        <w:rPr/>
        <w:t>3</w:t>
      </w:r>
      <w:r>
        <w:rPr>
          <w:spacing w:val="-3"/>
        </w:rPr>
        <w:t> </w:t>
      </w:r>
      <w:r>
        <w:rPr/>
        <w:t>года</w:t>
      </w:r>
      <w:r>
        <w:rPr>
          <w:spacing w:val="-4"/>
        </w:rPr>
        <w:t> </w:t>
      </w:r>
      <w:r>
        <w:rPr/>
        <w:t>8</w:t>
      </w:r>
      <w:r>
        <w:rPr>
          <w:spacing w:val="-3"/>
        </w:rPr>
        <w:t> </w:t>
      </w:r>
      <w:r>
        <w:rPr/>
        <w:t>месяцев; на</w:t>
      </w:r>
      <w:r>
        <w:rPr>
          <w:spacing w:val="-3"/>
        </w:rPr>
        <w:t> </w:t>
      </w:r>
      <w:r>
        <w:rPr/>
        <w:t>основе</w:t>
      </w:r>
      <w:r>
        <w:rPr>
          <w:spacing w:val="-3"/>
        </w:rPr>
        <w:t> </w:t>
      </w:r>
      <w:r>
        <w:rPr/>
        <w:t>общего</w:t>
      </w:r>
      <w:r>
        <w:rPr>
          <w:spacing w:val="-2"/>
        </w:rPr>
        <w:t> </w:t>
      </w:r>
      <w:r>
        <w:rPr/>
        <w:t>среднего</w:t>
      </w:r>
      <w:r>
        <w:rPr>
          <w:spacing w:val="-3"/>
        </w:rPr>
        <w:t> </w:t>
      </w:r>
      <w:r>
        <w:rPr/>
        <w:t>образования</w:t>
      </w:r>
      <w:r>
        <w:rPr>
          <w:spacing w:val="-3"/>
        </w:rPr>
        <w:t> </w:t>
      </w:r>
      <w:r>
        <w:rPr/>
        <w:t>–</w:t>
      </w:r>
      <w:r>
        <w:rPr>
          <w:spacing w:val="-3"/>
        </w:rPr>
        <w:t> </w:t>
      </w:r>
      <w:r>
        <w:rPr/>
        <w:t>2</w:t>
      </w:r>
      <w:r>
        <w:rPr>
          <w:spacing w:val="-2"/>
        </w:rPr>
        <w:t> </w:t>
      </w:r>
      <w:r>
        <w:rPr/>
        <w:t>года</w:t>
      </w:r>
      <w:r>
        <w:rPr>
          <w:spacing w:val="-4"/>
        </w:rPr>
        <w:t> </w:t>
      </w:r>
      <w:r>
        <w:rPr/>
        <w:t>8</w:t>
      </w:r>
      <w:r>
        <w:rPr>
          <w:spacing w:val="-2"/>
        </w:rPr>
        <w:t> месяцев.</w:t>
      </w:r>
    </w:p>
    <w:p>
      <w:pPr>
        <w:pStyle w:val="ListParagraph"/>
        <w:numPr>
          <w:ilvl w:val="0"/>
          <w:numId w:val="2"/>
        </w:numPr>
        <w:tabs>
          <w:tab w:pos="949" w:val="left" w:leader="none"/>
        </w:tabs>
        <w:spacing w:line="232" w:lineRule="auto" w:before="1" w:after="0"/>
        <w:ind w:left="142" w:right="136" w:firstLine="567"/>
        <w:jc w:val="both"/>
        <w:rPr>
          <w:sz w:val="24"/>
        </w:rPr>
      </w:pPr>
      <w:r>
        <w:rPr>
          <w:sz w:val="24"/>
        </w:rPr>
        <w:t>Сроки получения среднего специального образования при освоении содержания образовательной программы среднего специального образования, обеспечивающей получение</w:t>
      </w:r>
      <w:r>
        <w:rPr>
          <w:spacing w:val="80"/>
          <w:sz w:val="24"/>
        </w:rPr>
        <w:t>  </w:t>
      </w:r>
      <w:r>
        <w:rPr>
          <w:sz w:val="24"/>
        </w:rPr>
        <w:t>квалификации</w:t>
      </w:r>
      <w:r>
        <w:rPr>
          <w:spacing w:val="80"/>
          <w:sz w:val="24"/>
        </w:rPr>
        <w:t>  </w:t>
      </w:r>
      <w:r>
        <w:rPr>
          <w:sz w:val="24"/>
        </w:rPr>
        <w:t>специалиста</w:t>
      </w:r>
      <w:r>
        <w:rPr>
          <w:spacing w:val="80"/>
          <w:sz w:val="24"/>
        </w:rPr>
        <w:t>  </w:t>
      </w:r>
      <w:r>
        <w:rPr>
          <w:sz w:val="24"/>
        </w:rPr>
        <w:t>со</w:t>
      </w:r>
      <w:r>
        <w:rPr>
          <w:spacing w:val="-2"/>
          <w:sz w:val="24"/>
        </w:rPr>
        <w:t> </w:t>
      </w:r>
      <w:r>
        <w:rPr>
          <w:sz w:val="24"/>
        </w:rPr>
        <w:t>средним</w:t>
      </w:r>
      <w:r>
        <w:rPr>
          <w:spacing w:val="80"/>
          <w:sz w:val="24"/>
        </w:rPr>
        <w:t>  </w:t>
      </w:r>
      <w:r>
        <w:rPr>
          <w:sz w:val="24"/>
        </w:rPr>
        <w:t>специальным</w:t>
      </w:r>
      <w:r>
        <w:rPr>
          <w:spacing w:val="80"/>
          <w:sz w:val="24"/>
        </w:rPr>
        <w:t>  </w:t>
      </w:r>
      <w:r>
        <w:rPr>
          <w:sz w:val="24"/>
        </w:rPr>
        <w:t>образованием</w:t>
      </w:r>
      <w:r>
        <w:rPr>
          <w:spacing w:val="80"/>
          <w:sz w:val="24"/>
        </w:rPr>
        <w:t> </w:t>
      </w:r>
      <w:r>
        <w:rPr>
          <w:sz w:val="24"/>
        </w:rPr>
        <w:t>и</w:t>
      </w:r>
      <w:r>
        <w:rPr>
          <w:spacing w:val="-3"/>
          <w:sz w:val="24"/>
        </w:rPr>
        <w:t> </w:t>
      </w:r>
      <w:r>
        <w:rPr>
          <w:sz w:val="24"/>
        </w:rPr>
        <w:t>предусматривающей повышенный уровень изучения учебных предметов, модулей, прохождения практики, среднего специального образования в</w:t>
      </w:r>
      <w:r>
        <w:rPr>
          <w:spacing w:val="-4"/>
          <w:sz w:val="24"/>
        </w:rPr>
        <w:t> </w:t>
      </w:r>
      <w:r>
        <w:rPr>
          <w:sz w:val="24"/>
        </w:rPr>
        <w:t>вечерней форме получения образования</w:t>
      </w:r>
      <w:r>
        <w:rPr>
          <w:spacing w:val="40"/>
          <w:sz w:val="24"/>
        </w:rPr>
        <w:t>  </w:t>
      </w:r>
      <w:r>
        <w:rPr>
          <w:sz w:val="24"/>
        </w:rPr>
        <w:t>определяются</w:t>
      </w:r>
      <w:r>
        <w:rPr>
          <w:spacing w:val="40"/>
          <w:sz w:val="24"/>
        </w:rPr>
        <w:t>  </w:t>
      </w:r>
      <w:r>
        <w:rPr>
          <w:sz w:val="24"/>
        </w:rPr>
        <w:t>сроком</w:t>
      </w:r>
      <w:r>
        <w:rPr>
          <w:spacing w:val="40"/>
          <w:sz w:val="24"/>
        </w:rPr>
        <w:t>  </w:t>
      </w:r>
      <w:r>
        <w:rPr>
          <w:sz w:val="24"/>
        </w:rPr>
        <w:t>получения</w:t>
      </w:r>
      <w:r>
        <w:rPr>
          <w:spacing w:val="40"/>
          <w:sz w:val="24"/>
        </w:rPr>
        <w:t>  </w:t>
      </w:r>
      <w:r>
        <w:rPr>
          <w:sz w:val="24"/>
        </w:rPr>
        <w:t>среднего</w:t>
      </w:r>
      <w:r>
        <w:rPr>
          <w:spacing w:val="40"/>
          <w:sz w:val="24"/>
        </w:rPr>
        <w:t>  </w:t>
      </w:r>
      <w:r>
        <w:rPr>
          <w:sz w:val="24"/>
        </w:rPr>
        <w:t>специального</w:t>
      </w:r>
      <w:r>
        <w:rPr>
          <w:spacing w:val="40"/>
          <w:sz w:val="24"/>
        </w:rPr>
        <w:t>  </w:t>
      </w:r>
      <w:r>
        <w:rPr>
          <w:sz w:val="24"/>
        </w:rPr>
        <w:t>образования в дневной форме получения образования и увеличиваются не более чем на один год.</w:t>
      </w:r>
    </w:p>
    <w:p>
      <w:pPr>
        <w:pStyle w:val="ListParagraph"/>
        <w:numPr>
          <w:ilvl w:val="0"/>
          <w:numId w:val="2"/>
        </w:numPr>
        <w:tabs>
          <w:tab w:pos="949" w:val="left" w:leader="none"/>
        </w:tabs>
        <w:spacing w:line="232" w:lineRule="auto" w:before="2" w:after="0"/>
        <w:ind w:left="142" w:right="136" w:firstLine="567"/>
        <w:jc w:val="both"/>
        <w:rPr>
          <w:sz w:val="24"/>
        </w:rPr>
      </w:pPr>
      <w:r>
        <w:rPr>
          <w:sz w:val="24"/>
        </w:rPr>
        <w:t>Прием (зачисление) лиц для</w:t>
      </w:r>
      <w:r>
        <w:rPr>
          <w:spacing w:val="-3"/>
          <w:sz w:val="24"/>
        </w:rPr>
        <w:t> </w:t>
      </w:r>
      <w:r>
        <w:rPr>
          <w:sz w:val="24"/>
        </w:rPr>
        <w:t>получения среднего специального образования осуществляется в</w:t>
      </w:r>
      <w:r>
        <w:rPr>
          <w:spacing w:val="-4"/>
          <w:sz w:val="24"/>
        </w:rPr>
        <w:t> </w:t>
      </w:r>
      <w:r>
        <w:rPr>
          <w:sz w:val="24"/>
        </w:rPr>
        <w:t>порядке, регулируемом Правилами приема лиц для</w:t>
      </w:r>
      <w:r>
        <w:rPr>
          <w:spacing w:val="-4"/>
          <w:sz w:val="24"/>
        </w:rPr>
        <w:t> </w:t>
      </w:r>
      <w:r>
        <w:rPr>
          <w:sz w:val="24"/>
        </w:rPr>
        <w:t>получения среднего специального</w:t>
      </w:r>
      <w:r>
        <w:rPr>
          <w:spacing w:val="40"/>
          <w:sz w:val="24"/>
        </w:rPr>
        <w:t> </w:t>
      </w:r>
      <w:r>
        <w:rPr>
          <w:sz w:val="24"/>
        </w:rPr>
        <w:t>образования,</w:t>
      </w:r>
      <w:r>
        <w:rPr>
          <w:spacing w:val="40"/>
          <w:sz w:val="24"/>
        </w:rPr>
        <w:t> </w:t>
      </w:r>
      <w:r>
        <w:rPr>
          <w:sz w:val="24"/>
        </w:rPr>
        <w:t>утвержденными</w:t>
      </w:r>
      <w:r>
        <w:rPr>
          <w:spacing w:val="40"/>
          <w:sz w:val="24"/>
        </w:rPr>
        <w:t> </w:t>
      </w:r>
      <w:r>
        <w:rPr>
          <w:sz w:val="24"/>
        </w:rPr>
        <w:t>Указом</w:t>
      </w:r>
      <w:r>
        <w:rPr>
          <w:spacing w:val="40"/>
          <w:sz w:val="24"/>
        </w:rPr>
        <w:t> </w:t>
      </w:r>
      <w:r>
        <w:rPr>
          <w:sz w:val="24"/>
        </w:rPr>
        <w:t>Президента</w:t>
      </w:r>
      <w:r>
        <w:rPr>
          <w:spacing w:val="40"/>
          <w:sz w:val="24"/>
        </w:rPr>
        <w:t> </w:t>
      </w:r>
      <w:r>
        <w:rPr>
          <w:sz w:val="24"/>
        </w:rPr>
        <w:t>Республики</w:t>
      </w:r>
      <w:r>
        <w:rPr>
          <w:spacing w:val="40"/>
          <w:sz w:val="24"/>
        </w:rPr>
        <w:t> </w:t>
      </w:r>
      <w:r>
        <w:rPr>
          <w:sz w:val="24"/>
        </w:rPr>
        <w:t>Беларусь</w:t>
      </w:r>
      <w:r>
        <w:rPr>
          <w:spacing w:val="80"/>
          <w:sz w:val="24"/>
        </w:rPr>
        <w:t> </w:t>
      </w:r>
      <w:r>
        <w:rPr>
          <w:sz w:val="24"/>
        </w:rPr>
        <w:t>от 27 января 2022 г. № 23.</w:t>
      </w:r>
    </w:p>
    <w:p>
      <w:pPr>
        <w:pStyle w:val="BodyText"/>
        <w:spacing w:line="232" w:lineRule="auto" w:before="1"/>
        <w:ind w:right="139"/>
      </w:pPr>
      <w:r>
        <w:rPr/>
        <w:t>Требования</w:t>
      </w:r>
      <w:r>
        <w:rPr>
          <w:spacing w:val="80"/>
        </w:rPr>
        <w:t>  </w:t>
      </w:r>
      <w:r>
        <w:rPr/>
        <w:t>к</w:t>
      </w:r>
      <w:r>
        <w:rPr>
          <w:spacing w:val="-3"/>
        </w:rPr>
        <w:t> </w:t>
      </w:r>
      <w:r>
        <w:rPr/>
        <w:t>вступительным</w:t>
      </w:r>
      <w:r>
        <w:rPr>
          <w:spacing w:val="80"/>
        </w:rPr>
        <w:t>  </w:t>
      </w:r>
      <w:r>
        <w:rPr/>
        <w:t>испытаниям</w:t>
      </w:r>
      <w:r>
        <w:rPr>
          <w:spacing w:val="80"/>
        </w:rPr>
        <w:t>  </w:t>
      </w:r>
      <w:r>
        <w:rPr/>
        <w:t>устанавливаются</w:t>
      </w:r>
      <w:r>
        <w:rPr>
          <w:spacing w:val="80"/>
        </w:rPr>
        <w:t>  </w:t>
      </w:r>
      <w:r>
        <w:rPr/>
        <w:t>в</w:t>
      </w:r>
      <w:r>
        <w:rPr>
          <w:spacing w:val="-3"/>
        </w:rPr>
        <w:t> </w:t>
      </w:r>
      <w:r>
        <w:rPr/>
        <w:t>соответствии</w:t>
      </w:r>
      <w:r>
        <w:rPr>
          <w:spacing w:val="80"/>
        </w:rPr>
        <w:t> </w:t>
      </w:r>
      <w:r>
        <w:rPr/>
        <w:t>с Правилами приема лиц для получения среднего специального образования.</w:t>
      </w:r>
    </w:p>
    <w:p>
      <w:pPr>
        <w:spacing w:line="272" w:lineRule="exact" w:before="236"/>
        <w:ind w:left="0" w:right="0" w:firstLine="0"/>
        <w:jc w:val="center"/>
        <w:rPr>
          <w:b/>
          <w:sz w:val="24"/>
        </w:rPr>
      </w:pPr>
      <w:r>
        <w:rPr>
          <w:b/>
          <w:sz w:val="24"/>
        </w:rPr>
        <w:t>ГЛАВА</w:t>
      </w:r>
      <w:r>
        <w:rPr>
          <w:b/>
          <w:spacing w:val="-5"/>
          <w:sz w:val="24"/>
        </w:rPr>
        <w:t> </w:t>
      </w:r>
      <w:r>
        <w:rPr>
          <w:b/>
          <w:spacing w:val="-10"/>
          <w:sz w:val="24"/>
        </w:rPr>
        <w:t>3</w:t>
      </w:r>
    </w:p>
    <w:p>
      <w:pPr>
        <w:spacing w:line="232" w:lineRule="auto" w:before="3"/>
        <w:ind w:left="4" w:right="0" w:firstLine="0"/>
        <w:jc w:val="center"/>
        <w:rPr>
          <w:b/>
          <w:sz w:val="24"/>
        </w:rPr>
      </w:pPr>
      <w:r>
        <w:rPr>
          <w:b/>
          <w:sz w:val="24"/>
        </w:rPr>
        <w:t>ТРЕБОВАНИЯ</w:t>
      </w:r>
      <w:r>
        <w:rPr>
          <w:b/>
          <w:spacing w:val="-6"/>
          <w:sz w:val="24"/>
        </w:rPr>
        <w:t> </w:t>
      </w:r>
      <w:r>
        <w:rPr>
          <w:b/>
          <w:sz w:val="24"/>
        </w:rPr>
        <w:t>К</w:t>
      </w:r>
      <w:r>
        <w:rPr>
          <w:b/>
          <w:spacing w:val="-6"/>
          <w:sz w:val="24"/>
        </w:rPr>
        <w:t> </w:t>
      </w:r>
      <w:r>
        <w:rPr>
          <w:b/>
          <w:sz w:val="24"/>
        </w:rPr>
        <w:t>ПРИСВАИВАЕМОЙ</w:t>
      </w:r>
      <w:r>
        <w:rPr>
          <w:b/>
          <w:spacing w:val="-6"/>
          <w:sz w:val="24"/>
        </w:rPr>
        <w:t> </w:t>
      </w:r>
      <w:r>
        <w:rPr>
          <w:b/>
          <w:sz w:val="24"/>
        </w:rPr>
        <w:t>КВАЛИФИКАЦИИ</w:t>
      </w:r>
      <w:r>
        <w:rPr>
          <w:b/>
          <w:spacing w:val="-6"/>
          <w:sz w:val="24"/>
        </w:rPr>
        <w:t> </w:t>
      </w:r>
      <w:r>
        <w:rPr>
          <w:b/>
          <w:sz w:val="24"/>
        </w:rPr>
        <w:t>И</w:t>
      </w:r>
      <w:r>
        <w:rPr>
          <w:b/>
          <w:spacing w:val="-5"/>
          <w:sz w:val="24"/>
        </w:rPr>
        <w:t> </w:t>
      </w:r>
      <w:r>
        <w:rPr>
          <w:b/>
          <w:sz w:val="24"/>
        </w:rPr>
        <w:t>К</w:t>
      </w:r>
      <w:r>
        <w:rPr>
          <w:b/>
          <w:spacing w:val="-7"/>
          <w:sz w:val="24"/>
        </w:rPr>
        <w:t> </w:t>
      </w:r>
      <w:r>
        <w:rPr>
          <w:b/>
          <w:sz w:val="24"/>
        </w:rPr>
        <w:t>РЕЗУЛЬТАТАМ ОСВОЕНИЯ СОДЕРЖАНИЯ ОБРАЗОВАТЕЛЬНЫХ ПРОГРАММ</w:t>
      </w:r>
    </w:p>
    <w:p>
      <w:pPr>
        <w:spacing w:line="269" w:lineRule="exact" w:before="0"/>
        <w:ind w:left="1" w:right="0" w:firstLine="0"/>
        <w:jc w:val="center"/>
        <w:rPr>
          <w:b/>
          <w:sz w:val="24"/>
        </w:rPr>
      </w:pPr>
      <w:r>
        <w:rPr>
          <w:b/>
          <w:sz w:val="24"/>
        </w:rPr>
        <w:t>СРЕДНЕГО</w:t>
      </w:r>
      <w:r>
        <w:rPr>
          <w:b/>
          <w:spacing w:val="-9"/>
          <w:sz w:val="24"/>
        </w:rPr>
        <w:t> </w:t>
      </w:r>
      <w:r>
        <w:rPr>
          <w:b/>
          <w:sz w:val="24"/>
        </w:rPr>
        <w:t>СПЕЦИАЛЬНОГО</w:t>
      </w:r>
      <w:r>
        <w:rPr>
          <w:b/>
          <w:spacing w:val="-8"/>
          <w:sz w:val="24"/>
        </w:rPr>
        <w:t> </w:t>
      </w:r>
      <w:r>
        <w:rPr>
          <w:b/>
          <w:spacing w:val="-2"/>
          <w:sz w:val="24"/>
        </w:rPr>
        <w:t>ОБРАЗОВАНИЯ</w:t>
      </w:r>
    </w:p>
    <w:p>
      <w:pPr>
        <w:pStyle w:val="ListParagraph"/>
        <w:numPr>
          <w:ilvl w:val="0"/>
          <w:numId w:val="2"/>
        </w:numPr>
        <w:tabs>
          <w:tab w:pos="1069" w:val="left" w:leader="none"/>
        </w:tabs>
        <w:spacing w:line="232" w:lineRule="auto" w:before="237" w:after="0"/>
        <w:ind w:left="142" w:right="138" w:firstLine="567"/>
        <w:jc w:val="both"/>
        <w:rPr>
          <w:sz w:val="24"/>
        </w:rPr>
      </w:pPr>
      <w:r>
        <w:rPr>
          <w:sz w:val="24"/>
        </w:rPr>
        <w:t>Основным</w:t>
      </w:r>
      <w:r>
        <w:rPr>
          <w:spacing w:val="80"/>
          <w:sz w:val="24"/>
        </w:rPr>
        <w:t> </w:t>
      </w:r>
      <w:r>
        <w:rPr>
          <w:sz w:val="24"/>
        </w:rPr>
        <w:t>видом</w:t>
      </w:r>
      <w:r>
        <w:rPr>
          <w:spacing w:val="80"/>
          <w:sz w:val="24"/>
        </w:rPr>
        <w:t> </w:t>
      </w:r>
      <w:r>
        <w:rPr>
          <w:sz w:val="24"/>
        </w:rPr>
        <w:t>(подвидом)</w:t>
      </w:r>
      <w:r>
        <w:rPr>
          <w:spacing w:val="80"/>
          <w:sz w:val="24"/>
        </w:rPr>
        <w:t> </w:t>
      </w:r>
      <w:r>
        <w:rPr>
          <w:sz w:val="24"/>
        </w:rPr>
        <w:t>профессиональной</w:t>
      </w:r>
      <w:r>
        <w:rPr>
          <w:spacing w:val="80"/>
          <w:sz w:val="24"/>
        </w:rPr>
        <w:t> </w:t>
      </w:r>
      <w:r>
        <w:rPr>
          <w:sz w:val="24"/>
        </w:rPr>
        <w:t>деятельности</w:t>
      </w:r>
      <w:r>
        <w:rPr>
          <w:spacing w:val="80"/>
          <w:sz w:val="24"/>
        </w:rPr>
        <w:t> </w:t>
      </w:r>
      <w:r>
        <w:rPr>
          <w:sz w:val="24"/>
        </w:rPr>
        <w:t>специалиста</w:t>
      </w:r>
      <w:r>
        <w:rPr>
          <w:spacing w:val="40"/>
          <w:sz w:val="24"/>
        </w:rPr>
        <w:t> </w:t>
      </w:r>
      <w:r>
        <w:rPr>
          <w:sz w:val="24"/>
        </w:rPr>
        <w:t>со</w:t>
      </w:r>
      <w:r>
        <w:rPr>
          <w:spacing w:val="-2"/>
          <w:sz w:val="24"/>
        </w:rPr>
        <w:t> </w:t>
      </w:r>
      <w:r>
        <w:rPr>
          <w:sz w:val="24"/>
        </w:rPr>
        <w:t>средним</w:t>
      </w:r>
      <w:r>
        <w:rPr>
          <w:spacing w:val="80"/>
          <w:sz w:val="24"/>
        </w:rPr>
        <w:t>  </w:t>
      </w:r>
      <w:r>
        <w:rPr>
          <w:sz w:val="24"/>
        </w:rPr>
        <w:t>специальным</w:t>
      </w:r>
      <w:r>
        <w:rPr>
          <w:spacing w:val="80"/>
          <w:sz w:val="24"/>
        </w:rPr>
        <w:t>  </w:t>
      </w:r>
      <w:r>
        <w:rPr>
          <w:sz w:val="24"/>
        </w:rPr>
        <w:t>образованием</w:t>
      </w:r>
      <w:r>
        <w:rPr>
          <w:spacing w:val="80"/>
          <w:sz w:val="24"/>
        </w:rPr>
        <w:t>  </w:t>
      </w:r>
      <w:r>
        <w:rPr>
          <w:sz w:val="24"/>
        </w:rPr>
        <w:t>по</w:t>
      </w:r>
      <w:r>
        <w:rPr>
          <w:spacing w:val="-1"/>
          <w:sz w:val="24"/>
        </w:rPr>
        <w:t> </w:t>
      </w:r>
      <w:r>
        <w:rPr>
          <w:sz w:val="24"/>
        </w:rPr>
        <w:t>специальности</w:t>
      </w:r>
      <w:r>
        <w:rPr>
          <w:spacing w:val="80"/>
          <w:sz w:val="24"/>
        </w:rPr>
        <w:t>  </w:t>
      </w:r>
      <w:r>
        <w:rPr>
          <w:sz w:val="24"/>
        </w:rPr>
        <w:t>(далее</w:t>
      </w:r>
      <w:r>
        <w:rPr>
          <w:spacing w:val="-1"/>
          <w:sz w:val="24"/>
        </w:rPr>
        <w:t> </w:t>
      </w:r>
      <w:r>
        <w:rPr>
          <w:sz w:val="24"/>
        </w:rPr>
        <w:t>–</w:t>
      </w:r>
      <w:r>
        <w:rPr>
          <w:spacing w:val="80"/>
          <w:sz w:val="24"/>
        </w:rPr>
        <w:t>  </w:t>
      </w:r>
      <w:r>
        <w:rPr>
          <w:sz w:val="24"/>
        </w:rPr>
        <w:t>специалист) в соответствии с ОКРБ 005 является:</w:t>
      </w:r>
    </w:p>
    <w:p>
      <w:pPr>
        <w:pStyle w:val="BodyText"/>
        <w:ind w:left="709" w:firstLine="0"/>
      </w:pPr>
      <w:r>
        <w:rPr/>
        <w:t>7500 Ветеринарная</w:t>
      </w:r>
      <w:r>
        <w:rPr>
          <w:spacing w:val="-1"/>
        </w:rPr>
        <w:t> </w:t>
      </w:r>
      <w:r>
        <w:rPr>
          <w:spacing w:val="-2"/>
        </w:rPr>
        <w:t>деятельность.</w:t>
      </w:r>
    </w:p>
    <w:p>
      <w:pPr>
        <w:pStyle w:val="BodyText"/>
        <w:spacing w:after="0"/>
        <w:sectPr>
          <w:headerReference w:type="default" r:id="rId7"/>
          <w:footerReference w:type="default" r:id="rId8"/>
          <w:pgSz w:w="11910" w:h="16840"/>
          <w:pgMar w:header="578" w:footer="637" w:top="840" w:bottom="820" w:left="1275" w:right="992"/>
        </w:sectPr>
      </w:pPr>
    </w:p>
    <w:p>
      <w:pPr>
        <w:pStyle w:val="BodyText"/>
        <w:spacing w:line="20" w:lineRule="exact"/>
        <w:ind w:left="112" w:firstLine="0"/>
        <w:jc w:val="left"/>
        <w:rPr>
          <w:sz w:val="2"/>
        </w:rPr>
      </w:pPr>
      <w:r>
        <w:rPr>
          <w:sz w:val="2"/>
        </w:rPr>
        <mc:AlternateContent>
          <mc:Choice Requires="wps">
            <w:drawing>
              <wp:inline distT="0" distB="0" distL="0" distR="0">
                <wp:extent cx="5979160" cy="9525"/>
                <wp:effectExtent l="0" t="0" r="0" b="0"/>
                <wp:docPr id="8" name="Group 8"/>
                <wp:cNvGraphicFramePr>
                  <a:graphicFrameLocks/>
                </wp:cNvGraphicFramePr>
                <a:graphic>
                  <a:graphicData uri="http://schemas.microsoft.com/office/word/2010/wordprocessingGroup">
                    <wpg:wgp>
                      <wpg:cNvPr id="8" name="Group 8"/>
                      <wpg:cNvGrpSpPr/>
                      <wpg:grpSpPr>
                        <a:xfrm>
                          <a:off x="0" y="0"/>
                          <a:ext cx="5979160" cy="9525"/>
                          <a:chExt cx="5979160" cy="9525"/>
                        </a:xfrm>
                      </wpg:grpSpPr>
                      <wps:wsp>
                        <wps:cNvPr id="9" name="Graphic 9"/>
                        <wps:cNvSpPr/>
                        <wps:spPr>
                          <a:xfrm>
                            <a:off x="0" y="0"/>
                            <a:ext cx="5979160" cy="9525"/>
                          </a:xfrm>
                          <a:custGeom>
                            <a:avLst/>
                            <a:gdLst/>
                            <a:ahLst/>
                            <a:cxnLst/>
                            <a:rect l="l" t="t" r="r" b="b"/>
                            <a:pathLst>
                              <a:path w="5979160" h="9525">
                                <a:moveTo>
                                  <a:pt x="5978652" y="0"/>
                                </a:moveTo>
                                <a:lnTo>
                                  <a:pt x="0" y="0"/>
                                </a:lnTo>
                                <a:lnTo>
                                  <a:pt x="0" y="9143"/>
                                </a:lnTo>
                                <a:lnTo>
                                  <a:pt x="5978652" y="9143"/>
                                </a:lnTo>
                                <a:lnTo>
                                  <a:pt x="597865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70.8pt;height:.75pt;mso-position-horizontal-relative:char;mso-position-vertical-relative:line" id="docshapegroup8" coordorigin="0,0" coordsize="9416,15">
                <v:rect style="position:absolute;left:0;top:0;width:9416;height:15" id="docshape9" filled="true" fillcolor="#000000" stroked="false">
                  <v:fill type="solid"/>
                </v:rect>
              </v:group>
            </w:pict>
          </mc:Fallback>
        </mc:AlternateContent>
      </w:r>
      <w:r>
        <w:rPr>
          <w:sz w:val="2"/>
        </w:rPr>
      </w:r>
    </w:p>
    <w:p>
      <w:pPr>
        <w:pStyle w:val="ListParagraph"/>
        <w:numPr>
          <w:ilvl w:val="0"/>
          <w:numId w:val="2"/>
        </w:numPr>
        <w:tabs>
          <w:tab w:pos="1069" w:val="left" w:leader="none"/>
        </w:tabs>
        <w:spacing w:line="240" w:lineRule="auto" w:before="131" w:after="0"/>
        <w:ind w:left="709" w:right="1597" w:firstLine="0"/>
        <w:jc w:val="both"/>
        <w:rPr>
          <w:sz w:val="24"/>
        </w:rPr>
      </w:pPr>
      <w:r>
        <w:rPr>
          <w:sz w:val="24"/>
        </w:rPr>
        <w:t>Объектами</w:t>
      </w:r>
      <w:r>
        <w:rPr>
          <w:spacing w:val="-9"/>
          <w:sz w:val="24"/>
        </w:rPr>
        <w:t> </w:t>
      </w:r>
      <w:r>
        <w:rPr>
          <w:sz w:val="24"/>
        </w:rPr>
        <w:t>профессиональной</w:t>
      </w:r>
      <w:r>
        <w:rPr>
          <w:spacing w:val="-8"/>
          <w:sz w:val="24"/>
        </w:rPr>
        <w:t> </w:t>
      </w:r>
      <w:r>
        <w:rPr>
          <w:sz w:val="24"/>
        </w:rPr>
        <w:t>деятельности</w:t>
      </w:r>
      <w:r>
        <w:rPr>
          <w:spacing w:val="-8"/>
          <w:sz w:val="24"/>
        </w:rPr>
        <w:t> </w:t>
      </w:r>
      <w:r>
        <w:rPr>
          <w:sz w:val="24"/>
        </w:rPr>
        <w:t>специалиста</w:t>
      </w:r>
      <w:r>
        <w:rPr>
          <w:spacing w:val="-9"/>
          <w:sz w:val="24"/>
        </w:rPr>
        <w:t> </w:t>
      </w:r>
      <w:r>
        <w:rPr>
          <w:sz w:val="24"/>
        </w:rPr>
        <w:t>являются: </w:t>
      </w:r>
      <w:r>
        <w:rPr>
          <w:spacing w:val="-2"/>
          <w:sz w:val="24"/>
        </w:rPr>
        <w:t>животные;</w:t>
      </w:r>
    </w:p>
    <w:p>
      <w:pPr>
        <w:pStyle w:val="BodyText"/>
        <w:ind w:right="136"/>
      </w:pPr>
      <w:r>
        <w:rPr/>
        <w:t>продукты животного происхождения, а</w:t>
      </w:r>
      <w:r>
        <w:rPr>
          <w:spacing w:val="-1"/>
        </w:rPr>
        <w:t> </w:t>
      </w:r>
      <w:r>
        <w:rPr/>
        <w:t>также продукты растительного происхождения</w:t>
      </w:r>
      <w:r>
        <w:rPr>
          <w:spacing w:val="80"/>
        </w:rPr>
        <w:t> </w:t>
      </w:r>
      <w:r>
        <w:rPr/>
        <w:t>при</w:t>
      </w:r>
      <w:r>
        <w:rPr>
          <w:spacing w:val="80"/>
        </w:rPr>
        <w:t> </w:t>
      </w:r>
      <w:r>
        <w:rPr/>
        <w:t>их</w:t>
      </w:r>
      <w:r>
        <w:rPr>
          <w:spacing w:val="80"/>
        </w:rPr>
        <w:t> </w:t>
      </w:r>
      <w:r>
        <w:rPr/>
        <w:t>реализации</w:t>
      </w:r>
      <w:r>
        <w:rPr>
          <w:spacing w:val="80"/>
        </w:rPr>
        <w:t> </w:t>
      </w:r>
      <w:r>
        <w:rPr/>
        <w:t>на</w:t>
      </w:r>
      <w:r>
        <w:rPr>
          <w:spacing w:val="-2"/>
        </w:rPr>
        <w:t> </w:t>
      </w:r>
      <w:r>
        <w:rPr/>
        <w:t>рынках</w:t>
      </w:r>
      <w:r>
        <w:rPr>
          <w:spacing w:val="80"/>
        </w:rPr>
        <w:t> </w:t>
      </w:r>
      <w:r>
        <w:rPr/>
        <w:t>в</w:t>
      </w:r>
      <w:r>
        <w:rPr>
          <w:spacing w:val="-3"/>
        </w:rPr>
        <w:t> </w:t>
      </w:r>
      <w:r>
        <w:rPr/>
        <w:t>части</w:t>
      </w:r>
      <w:r>
        <w:rPr>
          <w:spacing w:val="80"/>
        </w:rPr>
        <w:t> </w:t>
      </w:r>
      <w:r>
        <w:rPr/>
        <w:t>обеспечения</w:t>
      </w:r>
      <w:r>
        <w:rPr>
          <w:spacing w:val="80"/>
        </w:rPr>
        <w:t> </w:t>
      </w:r>
      <w:r>
        <w:rPr/>
        <w:t>их</w:t>
      </w:r>
      <w:r>
        <w:rPr>
          <w:spacing w:val="80"/>
        </w:rPr>
        <w:t> </w:t>
      </w:r>
      <w:r>
        <w:rPr/>
        <w:t>безопасности</w:t>
      </w:r>
      <w:r>
        <w:rPr>
          <w:spacing w:val="40"/>
        </w:rPr>
        <w:t> </w:t>
      </w:r>
      <w:r>
        <w:rPr/>
        <w:t>в ветеринарно-санитарном отношении;</w:t>
      </w:r>
    </w:p>
    <w:p>
      <w:pPr>
        <w:pStyle w:val="BodyText"/>
        <w:ind w:left="709" w:firstLine="0"/>
      </w:pPr>
      <w:r>
        <w:rPr/>
        <w:t>возбудители</w:t>
      </w:r>
      <w:r>
        <w:rPr>
          <w:spacing w:val="-5"/>
        </w:rPr>
        <w:t> </w:t>
      </w:r>
      <w:r>
        <w:rPr/>
        <w:t>заразных</w:t>
      </w:r>
      <w:r>
        <w:rPr>
          <w:spacing w:val="-4"/>
        </w:rPr>
        <w:t> </w:t>
      </w:r>
      <w:r>
        <w:rPr/>
        <w:t>болезней</w:t>
      </w:r>
      <w:r>
        <w:rPr>
          <w:spacing w:val="-4"/>
        </w:rPr>
        <w:t> </w:t>
      </w:r>
      <w:r>
        <w:rPr>
          <w:spacing w:val="-2"/>
        </w:rPr>
        <w:t>животных;</w:t>
      </w:r>
    </w:p>
    <w:p>
      <w:pPr>
        <w:pStyle w:val="BodyText"/>
        <w:ind w:right="136"/>
      </w:pPr>
      <w:r>
        <w:rPr/>
        <w:t>капитальные строения (здания, сооружения), территории, водные объекты, являющиеся местами содержания, выращивания, разведения, реализации, убоя животных, утилизации, захоронения, уничтожения трупов животных, производства, заготовки, хранения,</w:t>
      </w:r>
      <w:r>
        <w:rPr>
          <w:spacing w:val="71"/>
          <w:w w:val="150"/>
        </w:rPr>
        <w:t>  </w:t>
      </w:r>
      <w:r>
        <w:rPr/>
        <w:t>переработки,</w:t>
      </w:r>
      <w:r>
        <w:rPr>
          <w:spacing w:val="71"/>
          <w:w w:val="150"/>
        </w:rPr>
        <w:t>  </w:t>
      </w:r>
      <w:r>
        <w:rPr/>
        <w:t>применения,</w:t>
      </w:r>
      <w:r>
        <w:rPr>
          <w:spacing w:val="70"/>
          <w:w w:val="150"/>
        </w:rPr>
        <w:t>  </w:t>
      </w:r>
      <w:r>
        <w:rPr/>
        <w:t>реализации</w:t>
      </w:r>
      <w:r>
        <w:rPr>
          <w:spacing w:val="71"/>
          <w:w w:val="150"/>
        </w:rPr>
        <w:t>  </w:t>
      </w:r>
      <w:r>
        <w:rPr/>
        <w:t>(за</w:t>
      </w:r>
      <w:r>
        <w:rPr>
          <w:spacing w:val="-1"/>
        </w:rPr>
        <w:t> </w:t>
      </w:r>
      <w:r>
        <w:rPr/>
        <w:t>исключением</w:t>
      </w:r>
      <w:r>
        <w:rPr>
          <w:spacing w:val="71"/>
          <w:w w:val="150"/>
        </w:rPr>
        <w:t>  </w:t>
      </w:r>
      <w:r>
        <w:rPr/>
        <w:t>реализации в</w:t>
      </w:r>
      <w:r>
        <w:rPr>
          <w:spacing w:val="-3"/>
        </w:rPr>
        <w:t> </w:t>
      </w:r>
      <w:r>
        <w:rPr/>
        <w:t>стационарных</w:t>
      </w:r>
      <w:r>
        <w:rPr>
          <w:spacing w:val="40"/>
        </w:rPr>
        <w:t>  </w:t>
      </w:r>
      <w:r>
        <w:rPr/>
        <w:t>торговых</w:t>
      </w:r>
      <w:r>
        <w:rPr>
          <w:spacing w:val="40"/>
        </w:rPr>
        <w:t>  </w:t>
      </w:r>
      <w:r>
        <w:rPr/>
        <w:t>объектах,</w:t>
      </w:r>
      <w:r>
        <w:rPr>
          <w:spacing w:val="40"/>
        </w:rPr>
        <w:t>  </w:t>
      </w:r>
      <w:r>
        <w:rPr/>
        <w:t>имеющих</w:t>
      </w:r>
      <w:r>
        <w:rPr>
          <w:spacing w:val="40"/>
        </w:rPr>
        <w:t>  </w:t>
      </w:r>
      <w:r>
        <w:rPr/>
        <w:t>торговые</w:t>
      </w:r>
      <w:r>
        <w:rPr>
          <w:spacing w:val="40"/>
        </w:rPr>
        <w:t>  </w:t>
      </w:r>
      <w:r>
        <w:rPr/>
        <w:t>помещения</w:t>
      </w:r>
      <w:r>
        <w:rPr>
          <w:spacing w:val="40"/>
        </w:rPr>
        <w:t>  </w:t>
      </w:r>
      <w:r>
        <w:rPr/>
        <w:t>(магазинах),</w:t>
      </w:r>
      <w:r>
        <w:rPr>
          <w:spacing w:val="80"/>
        </w:rPr>
        <w:t> </w:t>
      </w:r>
      <w:r>
        <w:rPr/>
        <w:t>и</w:t>
      </w:r>
      <w:r>
        <w:rPr>
          <w:spacing w:val="-3"/>
        </w:rPr>
        <w:t> </w:t>
      </w:r>
      <w:r>
        <w:rPr/>
        <w:t>объектах общественного питания), утилизации, захоронения, уничтожения продуктов животного происхождения, кормов и</w:t>
      </w:r>
      <w:r>
        <w:rPr>
          <w:spacing w:val="-3"/>
        </w:rPr>
        <w:t> </w:t>
      </w:r>
      <w:r>
        <w:rPr/>
        <w:t>кормовых добавок, производства, хранения, реализации, применения, утилизации, захоронения, уничтожения ветеринарных средств, профилактики, диагностики болезней животных и</w:t>
      </w:r>
      <w:r>
        <w:rPr>
          <w:spacing w:val="-1"/>
        </w:rPr>
        <w:t> </w:t>
      </w:r>
      <w:r>
        <w:rPr/>
        <w:t>их лечения, проведения ярмарок, выставок, соревнований и</w:t>
      </w:r>
      <w:r>
        <w:rPr>
          <w:spacing w:val="-3"/>
        </w:rPr>
        <w:t> </w:t>
      </w:r>
      <w:r>
        <w:rPr/>
        <w:t>благотворительных акций с</w:t>
      </w:r>
      <w:r>
        <w:rPr>
          <w:spacing w:val="-2"/>
        </w:rPr>
        <w:t> </w:t>
      </w:r>
      <w:r>
        <w:rPr/>
        <w:t>использованием животных или продуктов животного происхождения;</w:t>
      </w:r>
    </w:p>
    <w:p>
      <w:pPr>
        <w:pStyle w:val="BodyText"/>
        <w:ind w:right="136"/>
      </w:pPr>
      <w:r>
        <w:rPr/>
        <w:t>транспортные средства, используемые для</w:t>
      </w:r>
      <w:r>
        <w:rPr>
          <w:spacing w:val="-2"/>
        </w:rPr>
        <w:t> </w:t>
      </w:r>
      <w:r>
        <w:rPr/>
        <w:t>перемещения животных, продуктов животного происхождения, кормов и кормовых добавок;</w:t>
      </w:r>
    </w:p>
    <w:p>
      <w:pPr>
        <w:pStyle w:val="BodyText"/>
        <w:ind w:left="709" w:firstLine="0"/>
      </w:pPr>
      <w:r>
        <w:rPr/>
        <w:t>акты</w:t>
      </w:r>
      <w:r>
        <w:rPr>
          <w:spacing w:val="-2"/>
        </w:rPr>
        <w:t> </w:t>
      </w:r>
      <w:r>
        <w:rPr/>
        <w:t>законодательства</w:t>
      </w:r>
      <w:r>
        <w:rPr>
          <w:spacing w:val="-2"/>
        </w:rPr>
        <w:t> </w:t>
      </w:r>
      <w:r>
        <w:rPr/>
        <w:t>в</w:t>
      </w:r>
      <w:r>
        <w:rPr>
          <w:spacing w:val="-2"/>
        </w:rPr>
        <w:t> </w:t>
      </w:r>
      <w:r>
        <w:rPr/>
        <w:t>области </w:t>
      </w:r>
      <w:r>
        <w:rPr>
          <w:spacing w:val="-2"/>
        </w:rPr>
        <w:t>ветеринарии.</w:t>
      </w:r>
    </w:p>
    <w:p>
      <w:pPr>
        <w:pStyle w:val="ListParagraph"/>
        <w:numPr>
          <w:ilvl w:val="0"/>
          <w:numId w:val="2"/>
        </w:numPr>
        <w:tabs>
          <w:tab w:pos="1069" w:val="left" w:leader="none"/>
        </w:tabs>
        <w:spacing w:line="240" w:lineRule="auto" w:before="0" w:after="0"/>
        <w:ind w:left="142" w:right="136" w:firstLine="567"/>
        <w:jc w:val="both"/>
        <w:rPr>
          <w:sz w:val="24"/>
        </w:rPr>
      </w:pPr>
      <w:r>
        <w:rPr>
          <w:sz w:val="24"/>
        </w:rPr>
        <w:t>Требования к</w:t>
      </w:r>
      <w:r>
        <w:rPr>
          <w:spacing w:val="-3"/>
          <w:sz w:val="24"/>
        </w:rPr>
        <w:t> </w:t>
      </w:r>
      <w:r>
        <w:rPr>
          <w:sz w:val="24"/>
        </w:rPr>
        <w:t>результатам освоения содержания образовательных программ среднего специального образования включают формируемые компетенции учащихся.</w:t>
      </w:r>
    </w:p>
    <w:p>
      <w:pPr>
        <w:pStyle w:val="ListParagraph"/>
        <w:numPr>
          <w:ilvl w:val="0"/>
          <w:numId w:val="2"/>
        </w:numPr>
        <w:tabs>
          <w:tab w:pos="1069" w:val="left" w:leader="none"/>
        </w:tabs>
        <w:spacing w:line="240" w:lineRule="auto" w:before="0" w:after="0"/>
        <w:ind w:left="1069" w:right="0" w:hanging="360"/>
        <w:jc w:val="both"/>
        <w:rPr>
          <w:sz w:val="24"/>
        </w:rPr>
      </w:pPr>
      <w:r>
        <w:rPr>
          <w:sz w:val="24"/>
        </w:rPr>
        <w:t>Выпускник</w:t>
      </w:r>
      <w:r>
        <w:rPr>
          <w:spacing w:val="27"/>
          <w:sz w:val="24"/>
        </w:rPr>
        <w:t>  </w:t>
      </w:r>
      <w:r>
        <w:rPr>
          <w:sz w:val="24"/>
        </w:rPr>
        <w:t>должен</w:t>
      </w:r>
      <w:r>
        <w:rPr>
          <w:spacing w:val="28"/>
          <w:sz w:val="24"/>
        </w:rPr>
        <w:t>  </w:t>
      </w:r>
      <w:r>
        <w:rPr>
          <w:sz w:val="24"/>
        </w:rPr>
        <w:t>обладать</w:t>
      </w:r>
      <w:r>
        <w:rPr>
          <w:spacing w:val="27"/>
          <w:sz w:val="24"/>
        </w:rPr>
        <w:t>  </w:t>
      </w:r>
      <w:r>
        <w:rPr>
          <w:sz w:val="24"/>
        </w:rPr>
        <w:t>следующими</w:t>
      </w:r>
      <w:r>
        <w:rPr>
          <w:spacing w:val="27"/>
          <w:sz w:val="24"/>
        </w:rPr>
        <w:t>  </w:t>
      </w:r>
      <w:r>
        <w:rPr>
          <w:sz w:val="24"/>
        </w:rPr>
        <w:t>универсальными</w:t>
      </w:r>
      <w:r>
        <w:rPr>
          <w:spacing w:val="29"/>
          <w:sz w:val="24"/>
        </w:rPr>
        <w:t>  </w:t>
      </w:r>
      <w:r>
        <w:rPr>
          <w:spacing w:val="-2"/>
          <w:sz w:val="24"/>
        </w:rPr>
        <w:t>компетенциями</w:t>
      </w:r>
    </w:p>
    <w:p>
      <w:pPr>
        <w:pStyle w:val="BodyText"/>
        <w:ind w:firstLine="0"/>
      </w:pPr>
      <w:r>
        <w:rPr/>
        <w:t>(далее</w:t>
      </w:r>
      <w:r>
        <w:rPr>
          <w:spacing w:val="-4"/>
        </w:rPr>
        <w:t> </w:t>
      </w:r>
      <w:r>
        <w:rPr/>
        <w:t>–</w:t>
      </w:r>
      <w:r>
        <w:rPr>
          <w:spacing w:val="-2"/>
        </w:rPr>
        <w:t> </w:t>
      </w:r>
      <w:r>
        <w:rPr>
          <w:spacing w:val="-4"/>
        </w:rPr>
        <w:t>УК):</w:t>
      </w:r>
    </w:p>
    <w:p>
      <w:pPr>
        <w:pStyle w:val="BodyText"/>
        <w:ind w:right="138"/>
      </w:pPr>
      <w:r>
        <w:rPr/>
        <w:t>УК-1.</w:t>
      </w:r>
      <w:r>
        <w:rPr>
          <w:spacing w:val="40"/>
        </w:rPr>
        <w:t> </w:t>
      </w:r>
      <w:r>
        <w:rPr/>
        <w:t>Владеть</w:t>
      </w:r>
      <w:r>
        <w:rPr>
          <w:spacing w:val="40"/>
        </w:rPr>
        <w:t> </w:t>
      </w:r>
      <w:r>
        <w:rPr/>
        <w:t>культурой</w:t>
      </w:r>
      <w:r>
        <w:rPr>
          <w:spacing w:val="40"/>
        </w:rPr>
        <w:t> </w:t>
      </w:r>
      <w:r>
        <w:rPr/>
        <w:t>мышления,</w:t>
      </w:r>
      <w:r>
        <w:rPr>
          <w:spacing w:val="40"/>
        </w:rPr>
        <w:t> </w:t>
      </w:r>
      <w:r>
        <w:rPr/>
        <w:t>быть</w:t>
      </w:r>
      <w:r>
        <w:rPr>
          <w:spacing w:val="40"/>
        </w:rPr>
        <w:t> </w:t>
      </w:r>
      <w:r>
        <w:rPr/>
        <w:t>способным</w:t>
      </w:r>
      <w:r>
        <w:rPr>
          <w:spacing w:val="40"/>
        </w:rPr>
        <w:t> </w:t>
      </w:r>
      <w:r>
        <w:rPr/>
        <w:t>к</w:t>
      </w:r>
      <w:r>
        <w:rPr>
          <w:spacing w:val="-3"/>
        </w:rPr>
        <w:t> </w:t>
      </w:r>
      <w:r>
        <w:rPr/>
        <w:t>восприятию,</w:t>
      </w:r>
      <w:r>
        <w:rPr>
          <w:spacing w:val="40"/>
        </w:rPr>
        <w:t> </w:t>
      </w:r>
      <w:r>
        <w:rPr/>
        <w:t>обобщению и</w:t>
      </w:r>
      <w:r>
        <w:rPr>
          <w:spacing w:val="-2"/>
        </w:rPr>
        <w:t> </w:t>
      </w:r>
      <w:r>
        <w:rPr/>
        <w:t>анализу</w:t>
      </w:r>
      <w:r>
        <w:rPr>
          <w:spacing w:val="40"/>
        </w:rPr>
        <w:t> </w:t>
      </w:r>
      <w:r>
        <w:rPr/>
        <w:t>мировоззренческих</w:t>
      </w:r>
      <w:r>
        <w:rPr>
          <w:spacing w:val="40"/>
        </w:rPr>
        <w:t> </w:t>
      </w:r>
      <w:r>
        <w:rPr/>
        <w:t>и</w:t>
      </w:r>
      <w:r>
        <w:rPr>
          <w:spacing w:val="-2"/>
        </w:rPr>
        <w:t> </w:t>
      </w:r>
      <w:r>
        <w:rPr/>
        <w:t>психолого-педагогических</w:t>
      </w:r>
      <w:r>
        <w:rPr>
          <w:spacing w:val="40"/>
        </w:rPr>
        <w:t> </w:t>
      </w:r>
      <w:r>
        <w:rPr/>
        <w:t>проблем</w:t>
      </w:r>
      <w:r>
        <w:rPr>
          <w:spacing w:val="40"/>
        </w:rPr>
        <w:t> </w:t>
      </w:r>
      <w:r>
        <w:rPr/>
        <w:t>в</w:t>
      </w:r>
      <w:r>
        <w:rPr>
          <w:spacing w:val="-2"/>
        </w:rPr>
        <w:t> </w:t>
      </w:r>
      <w:r>
        <w:rPr/>
        <w:t>сфере межличностных отношений и профессиональной деятельности;</w:t>
      </w:r>
    </w:p>
    <w:p>
      <w:pPr>
        <w:pStyle w:val="BodyText"/>
        <w:ind w:right="136"/>
      </w:pPr>
      <w:r>
        <w:rPr/>
        <w:t>УК-2. Владеть знаниями об</w:t>
      </w:r>
      <w:r>
        <w:rPr>
          <w:spacing w:val="-2"/>
        </w:rPr>
        <w:t> </w:t>
      </w:r>
      <w:r>
        <w:rPr/>
        <w:t>истории становления и</w:t>
      </w:r>
      <w:r>
        <w:rPr>
          <w:spacing w:val="-2"/>
        </w:rPr>
        <w:t> </w:t>
      </w:r>
      <w:r>
        <w:rPr/>
        <w:t>развития белорусской </w:t>
      </w:r>
      <w:r>
        <w:rPr>
          <w:spacing w:val="-2"/>
        </w:rPr>
        <w:t>государственности;</w:t>
      </w:r>
    </w:p>
    <w:p>
      <w:pPr>
        <w:pStyle w:val="BodyText"/>
        <w:ind w:right="138"/>
      </w:pPr>
      <w:r>
        <w:rPr/>
        <w:t>УК-3. Анализировать основные категории, понятия и</w:t>
      </w:r>
      <w:r>
        <w:rPr>
          <w:spacing w:val="-5"/>
        </w:rPr>
        <w:t> </w:t>
      </w:r>
      <w:r>
        <w:rPr/>
        <w:t>достижения, характеризующие уровень исторического развития правовой культуры;</w:t>
      </w:r>
    </w:p>
    <w:p>
      <w:pPr>
        <w:pStyle w:val="BodyText"/>
        <w:ind w:right="137"/>
      </w:pPr>
      <w:r>
        <w:rPr/>
        <w:t>УК-4. Соблюдать права и</w:t>
      </w:r>
      <w:r>
        <w:rPr>
          <w:spacing w:val="-2"/>
        </w:rPr>
        <w:t> </w:t>
      </w:r>
      <w:r>
        <w:rPr/>
        <w:t>обязанности гражданина, обращаться к актам законодательства</w:t>
      </w:r>
      <w:r>
        <w:rPr>
          <w:spacing w:val="80"/>
          <w:w w:val="150"/>
        </w:rPr>
        <w:t> </w:t>
      </w:r>
      <w:r>
        <w:rPr/>
        <w:t>в</w:t>
      </w:r>
      <w:r>
        <w:rPr>
          <w:spacing w:val="-3"/>
        </w:rPr>
        <w:t> </w:t>
      </w:r>
      <w:r>
        <w:rPr/>
        <w:t>различных</w:t>
      </w:r>
      <w:r>
        <w:rPr>
          <w:spacing w:val="80"/>
          <w:w w:val="150"/>
        </w:rPr>
        <w:t> </w:t>
      </w:r>
      <w:r>
        <w:rPr/>
        <w:t>жизненных</w:t>
      </w:r>
      <w:r>
        <w:rPr>
          <w:spacing w:val="80"/>
          <w:w w:val="150"/>
        </w:rPr>
        <w:t> </w:t>
      </w:r>
      <w:r>
        <w:rPr/>
        <w:t>ситуациях,</w:t>
      </w:r>
      <w:r>
        <w:rPr>
          <w:spacing w:val="80"/>
          <w:w w:val="150"/>
        </w:rPr>
        <w:t> </w:t>
      </w:r>
      <w:r>
        <w:rPr/>
        <w:t>организовывать</w:t>
      </w:r>
      <w:r>
        <w:rPr>
          <w:spacing w:val="80"/>
          <w:w w:val="150"/>
        </w:rPr>
        <w:t> </w:t>
      </w:r>
      <w:r>
        <w:rPr/>
        <w:t>и</w:t>
      </w:r>
      <w:r>
        <w:rPr>
          <w:spacing w:val="-1"/>
        </w:rPr>
        <w:t> </w:t>
      </w:r>
      <w:r>
        <w:rPr/>
        <w:t>участвовать</w:t>
      </w:r>
      <w:r>
        <w:rPr>
          <w:spacing w:val="40"/>
        </w:rPr>
        <w:t> </w:t>
      </w:r>
      <w:r>
        <w:rPr/>
        <w:t>в общественно значимой деятельности;</w:t>
      </w:r>
    </w:p>
    <w:p>
      <w:pPr>
        <w:pStyle w:val="BodyText"/>
        <w:ind w:right="137"/>
      </w:pPr>
      <w:r>
        <w:rPr/>
        <w:t>УК-5. Владеть принципами и</w:t>
      </w:r>
      <w:r>
        <w:rPr>
          <w:spacing w:val="-3"/>
        </w:rPr>
        <w:t> </w:t>
      </w:r>
      <w:r>
        <w:rPr/>
        <w:t>методами деловых коммуникаций, анализировать конфликтные ситуации;</w:t>
      </w:r>
    </w:p>
    <w:p>
      <w:pPr>
        <w:pStyle w:val="BodyText"/>
        <w:ind w:right="136"/>
      </w:pPr>
      <w:r>
        <w:rPr/>
        <w:t>УК-6.</w:t>
      </w:r>
      <w:r>
        <w:rPr>
          <w:spacing w:val="40"/>
        </w:rPr>
        <w:t> </w:t>
      </w:r>
      <w:r>
        <w:rPr/>
        <w:t>Владеть</w:t>
      </w:r>
      <w:r>
        <w:rPr>
          <w:spacing w:val="40"/>
        </w:rPr>
        <w:t> </w:t>
      </w:r>
      <w:r>
        <w:rPr/>
        <w:t>базовыми</w:t>
      </w:r>
      <w:r>
        <w:rPr>
          <w:spacing w:val="40"/>
        </w:rPr>
        <w:t> </w:t>
      </w:r>
      <w:r>
        <w:rPr/>
        <w:t>навыками</w:t>
      </w:r>
      <w:r>
        <w:rPr>
          <w:spacing w:val="40"/>
        </w:rPr>
        <w:t> </w:t>
      </w:r>
      <w:r>
        <w:rPr/>
        <w:t>коммуникации</w:t>
      </w:r>
      <w:r>
        <w:rPr>
          <w:spacing w:val="40"/>
        </w:rPr>
        <w:t> </w:t>
      </w:r>
      <w:r>
        <w:rPr/>
        <w:t>в</w:t>
      </w:r>
      <w:r>
        <w:rPr>
          <w:spacing w:val="-3"/>
        </w:rPr>
        <w:t> </w:t>
      </w:r>
      <w:r>
        <w:rPr/>
        <w:t>устной</w:t>
      </w:r>
      <w:r>
        <w:rPr>
          <w:spacing w:val="40"/>
        </w:rPr>
        <w:t> </w:t>
      </w:r>
      <w:r>
        <w:rPr/>
        <w:t>и</w:t>
      </w:r>
      <w:r>
        <w:rPr>
          <w:spacing w:val="-3"/>
        </w:rPr>
        <w:t> </w:t>
      </w:r>
      <w:r>
        <w:rPr/>
        <w:t>письменной</w:t>
      </w:r>
      <w:r>
        <w:rPr>
          <w:spacing w:val="40"/>
        </w:rPr>
        <w:t> </w:t>
      </w:r>
      <w:r>
        <w:rPr/>
        <w:t>формах на</w:t>
      </w:r>
      <w:r>
        <w:rPr>
          <w:spacing w:val="-3"/>
        </w:rPr>
        <w:t> </w:t>
      </w:r>
      <w:r>
        <w:rPr/>
        <w:t>русском и</w:t>
      </w:r>
      <w:r>
        <w:rPr>
          <w:spacing w:val="-4"/>
        </w:rPr>
        <w:t> </w:t>
      </w:r>
      <w:r>
        <w:rPr/>
        <w:t>белорусском языках для</w:t>
      </w:r>
      <w:r>
        <w:rPr>
          <w:spacing w:val="-4"/>
        </w:rPr>
        <w:t> </w:t>
      </w:r>
      <w:r>
        <w:rPr/>
        <w:t>решения задач межличностного, межкультурного взаимодействия и профессиональных задач;</w:t>
      </w:r>
    </w:p>
    <w:p>
      <w:pPr>
        <w:pStyle w:val="BodyText"/>
        <w:ind w:right="137"/>
      </w:pPr>
      <w:r>
        <w:rPr/>
        <w:t>УК-7.</w:t>
      </w:r>
      <w:r>
        <w:rPr>
          <w:spacing w:val="40"/>
        </w:rPr>
        <w:t> </w:t>
      </w:r>
      <w:r>
        <w:rPr/>
        <w:t>Владеть</w:t>
      </w:r>
      <w:r>
        <w:rPr>
          <w:spacing w:val="40"/>
        </w:rPr>
        <w:t> </w:t>
      </w:r>
      <w:r>
        <w:rPr/>
        <w:t>базовыми</w:t>
      </w:r>
      <w:r>
        <w:rPr>
          <w:spacing w:val="40"/>
        </w:rPr>
        <w:t> </w:t>
      </w:r>
      <w:r>
        <w:rPr/>
        <w:t>навыками</w:t>
      </w:r>
      <w:r>
        <w:rPr>
          <w:spacing w:val="40"/>
        </w:rPr>
        <w:t> </w:t>
      </w:r>
      <w:r>
        <w:rPr/>
        <w:t>коммуникации</w:t>
      </w:r>
      <w:r>
        <w:rPr>
          <w:spacing w:val="40"/>
        </w:rPr>
        <w:t> </w:t>
      </w:r>
      <w:r>
        <w:rPr/>
        <w:t>в</w:t>
      </w:r>
      <w:r>
        <w:rPr>
          <w:spacing w:val="-3"/>
        </w:rPr>
        <w:t> </w:t>
      </w:r>
      <w:r>
        <w:rPr/>
        <w:t>устной</w:t>
      </w:r>
      <w:r>
        <w:rPr>
          <w:spacing w:val="40"/>
        </w:rPr>
        <w:t> </w:t>
      </w:r>
      <w:r>
        <w:rPr/>
        <w:t>и</w:t>
      </w:r>
      <w:r>
        <w:rPr>
          <w:spacing w:val="-3"/>
        </w:rPr>
        <w:t> </w:t>
      </w:r>
      <w:r>
        <w:rPr/>
        <w:t>письменной</w:t>
      </w:r>
      <w:r>
        <w:rPr>
          <w:spacing w:val="40"/>
        </w:rPr>
        <w:t> </w:t>
      </w:r>
      <w:r>
        <w:rPr/>
        <w:t>формах на</w:t>
      </w:r>
      <w:r>
        <w:rPr>
          <w:spacing w:val="-1"/>
        </w:rPr>
        <w:t> </w:t>
      </w:r>
      <w:r>
        <w:rPr/>
        <w:t>иностранном</w:t>
      </w:r>
      <w:r>
        <w:rPr>
          <w:spacing w:val="40"/>
        </w:rPr>
        <w:t> </w:t>
      </w:r>
      <w:r>
        <w:rPr/>
        <w:t>языке</w:t>
      </w:r>
      <w:r>
        <w:rPr>
          <w:spacing w:val="40"/>
        </w:rPr>
        <w:t> </w:t>
      </w:r>
      <w:r>
        <w:rPr/>
        <w:t>для</w:t>
      </w:r>
      <w:r>
        <w:rPr>
          <w:spacing w:val="-2"/>
        </w:rPr>
        <w:t> </w:t>
      </w:r>
      <w:r>
        <w:rPr/>
        <w:t>формирования</w:t>
      </w:r>
      <w:r>
        <w:rPr>
          <w:spacing w:val="40"/>
        </w:rPr>
        <w:t> </w:t>
      </w:r>
      <w:r>
        <w:rPr/>
        <w:t>профессиональной</w:t>
      </w:r>
      <w:r>
        <w:rPr>
          <w:spacing w:val="40"/>
        </w:rPr>
        <w:t> </w:t>
      </w:r>
      <w:r>
        <w:rPr/>
        <w:t>иноязычной коммуникативной компетенции в сфере профессионального общения;</w:t>
      </w:r>
    </w:p>
    <w:p>
      <w:pPr>
        <w:pStyle w:val="BodyText"/>
        <w:ind w:right="136"/>
      </w:pPr>
      <w:r>
        <w:rPr/>
        <w:t>УК-8. Соблюдать нормы здорового образа жизни, выполнять требования, предъявляемые к</w:t>
      </w:r>
      <w:r>
        <w:rPr>
          <w:spacing w:val="-4"/>
        </w:rPr>
        <w:t> </w:t>
      </w:r>
      <w:r>
        <w:rPr/>
        <w:t>гражданину в</w:t>
      </w:r>
      <w:r>
        <w:rPr>
          <w:spacing w:val="-4"/>
        </w:rPr>
        <w:t> </w:t>
      </w:r>
      <w:r>
        <w:rPr/>
        <w:t>области защиты населения и</w:t>
      </w:r>
      <w:r>
        <w:rPr>
          <w:spacing w:val="-4"/>
        </w:rPr>
        <w:t> </w:t>
      </w:r>
      <w:r>
        <w:rPr/>
        <w:t>территорий от</w:t>
      </w:r>
      <w:r>
        <w:rPr>
          <w:spacing w:val="-4"/>
        </w:rPr>
        <w:t> </w:t>
      </w:r>
      <w:r>
        <w:rPr/>
        <w:t>чрезвычайных </w:t>
      </w:r>
      <w:r>
        <w:rPr>
          <w:spacing w:val="-2"/>
        </w:rPr>
        <w:t>ситуаций;</w:t>
      </w:r>
    </w:p>
    <w:p>
      <w:pPr>
        <w:pStyle w:val="BodyText"/>
        <w:ind w:right="136"/>
      </w:pPr>
      <w:r>
        <w:rPr/>
        <w:t>УК-9.</w:t>
      </w:r>
      <w:r>
        <w:rPr>
          <w:spacing w:val="40"/>
        </w:rPr>
        <w:t> </w:t>
      </w:r>
      <w:r>
        <w:rPr/>
        <w:t>Соблюдать</w:t>
      </w:r>
      <w:r>
        <w:rPr>
          <w:spacing w:val="40"/>
        </w:rPr>
        <w:t> </w:t>
      </w:r>
      <w:r>
        <w:rPr/>
        <w:t>требования</w:t>
      </w:r>
      <w:r>
        <w:rPr>
          <w:spacing w:val="40"/>
        </w:rPr>
        <w:t> </w:t>
      </w:r>
      <w:r>
        <w:rPr/>
        <w:t>по</w:t>
      </w:r>
      <w:r>
        <w:rPr>
          <w:spacing w:val="-1"/>
        </w:rPr>
        <w:t> </w:t>
      </w:r>
      <w:r>
        <w:rPr/>
        <w:t>охране</w:t>
      </w:r>
      <w:r>
        <w:rPr>
          <w:spacing w:val="40"/>
        </w:rPr>
        <w:t> </w:t>
      </w:r>
      <w:r>
        <w:rPr/>
        <w:t>труда,</w:t>
      </w:r>
      <w:r>
        <w:rPr>
          <w:spacing w:val="40"/>
        </w:rPr>
        <w:t> </w:t>
      </w:r>
      <w:r>
        <w:rPr/>
        <w:t>требования</w:t>
      </w:r>
      <w:r>
        <w:rPr>
          <w:spacing w:val="40"/>
        </w:rPr>
        <w:t> </w:t>
      </w:r>
      <w:r>
        <w:rPr/>
        <w:t>по</w:t>
      </w:r>
      <w:r>
        <w:rPr>
          <w:spacing w:val="-1"/>
        </w:rPr>
        <w:t> </w:t>
      </w:r>
      <w:r>
        <w:rPr/>
        <w:t>обеспечению пожарной безопасности и требования в области охраны окружающей среды;</w:t>
      </w:r>
    </w:p>
    <w:p>
      <w:pPr>
        <w:pStyle w:val="BodyText"/>
        <w:ind w:right="136"/>
      </w:pPr>
      <w:r>
        <w:rPr/>
        <w:t>УК-10. Использовать базовые программные решения и</w:t>
      </w:r>
      <w:r>
        <w:rPr>
          <w:spacing w:val="-4"/>
        </w:rPr>
        <w:t> </w:t>
      </w:r>
      <w:r>
        <w:rPr/>
        <w:t>глобальную компьютерную сеть Интернет в</w:t>
      </w:r>
      <w:r>
        <w:rPr>
          <w:spacing w:val="-4"/>
        </w:rPr>
        <w:t> </w:t>
      </w:r>
      <w:r>
        <w:rPr/>
        <w:t>профессиональных целях на</w:t>
      </w:r>
      <w:r>
        <w:rPr>
          <w:spacing w:val="-3"/>
        </w:rPr>
        <w:t> </w:t>
      </w:r>
      <w:r>
        <w:rPr/>
        <w:t>основе оценки достоверности информации, применять цифровые технологии для создания и представления информации;</w:t>
      </w:r>
    </w:p>
    <w:p>
      <w:pPr>
        <w:pStyle w:val="BodyText"/>
        <w:ind w:right="137"/>
      </w:pPr>
      <w:r>
        <w:rPr/>
        <w:t>УК-11. Участвовать в</w:t>
      </w:r>
      <w:r>
        <w:rPr>
          <w:spacing w:val="-3"/>
        </w:rPr>
        <w:t> </w:t>
      </w:r>
      <w:r>
        <w:rPr/>
        <w:t>разработке и</w:t>
      </w:r>
      <w:r>
        <w:rPr>
          <w:spacing w:val="-3"/>
        </w:rPr>
        <w:t> </w:t>
      </w:r>
      <w:r>
        <w:rPr/>
        <w:t>реализации бизнес-плана организации, уметь находить возможности для профессионального развития.</w:t>
      </w:r>
    </w:p>
    <w:p>
      <w:pPr>
        <w:pStyle w:val="BodyText"/>
        <w:spacing w:after="0"/>
        <w:sectPr>
          <w:pgSz w:w="11910" w:h="16840"/>
          <w:pgMar w:header="578" w:footer="637" w:top="840" w:bottom="820" w:left="1275" w:right="992"/>
        </w:sectPr>
      </w:pPr>
    </w:p>
    <w:p>
      <w:pPr>
        <w:pStyle w:val="BodyText"/>
        <w:spacing w:line="20" w:lineRule="exact"/>
        <w:ind w:left="112" w:firstLine="0"/>
        <w:jc w:val="left"/>
        <w:rPr>
          <w:sz w:val="2"/>
        </w:rPr>
      </w:pPr>
      <w:r>
        <w:rPr>
          <w:sz w:val="2"/>
        </w:rPr>
        <mc:AlternateContent>
          <mc:Choice Requires="wps">
            <w:drawing>
              <wp:inline distT="0" distB="0" distL="0" distR="0">
                <wp:extent cx="5979160" cy="9525"/>
                <wp:effectExtent l="0" t="0" r="0" b="0"/>
                <wp:docPr id="10" name="Group 10"/>
                <wp:cNvGraphicFramePr>
                  <a:graphicFrameLocks/>
                </wp:cNvGraphicFramePr>
                <a:graphic>
                  <a:graphicData uri="http://schemas.microsoft.com/office/word/2010/wordprocessingGroup">
                    <wpg:wgp>
                      <wpg:cNvPr id="10" name="Group 10"/>
                      <wpg:cNvGrpSpPr/>
                      <wpg:grpSpPr>
                        <a:xfrm>
                          <a:off x="0" y="0"/>
                          <a:ext cx="5979160" cy="9525"/>
                          <a:chExt cx="5979160" cy="9525"/>
                        </a:xfrm>
                      </wpg:grpSpPr>
                      <wps:wsp>
                        <wps:cNvPr id="11" name="Graphic 11"/>
                        <wps:cNvSpPr/>
                        <wps:spPr>
                          <a:xfrm>
                            <a:off x="0" y="0"/>
                            <a:ext cx="5979160" cy="9525"/>
                          </a:xfrm>
                          <a:custGeom>
                            <a:avLst/>
                            <a:gdLst/>
                            <a:ahLst/>
                            <a:cxnLst/>
                            <a:rect l="l" t="t" r="r" b="b"/>
                            <a:pathLst>
                              <a:path w="5979160" h="9525">
                                <a:moveTo>
                                  <a:pt x="5978652" y="0"/>
                                </a:moveTo>
                                <a:lnTo>
                                  <a:pt x="0" y="0"/>
                                </a:lnTo>
                                <a:lnTo>
                                  <a:pt x="0" y="9143"/>
                                </a:lnTo>
                                <a:lnTo>
                                  <a:pt x="5978652" y="9143"/>
                                </a:lnTo>
                                <a:lnTo>
                                  <a:pt x="597865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70.8pt;height:.75pt;mso-position-horizontal-relative:char;mso-position-vertical-relative:line" id="docshapegroup10" coordorigin="0,0" coordsize="9416,15">
                <v:rect style="position:absolute;left:0;top:0;width:9416;height:15" id="docshape11" filled="true" fillcolor="#000000" stroked="false">
                  <v:fill type="solid"/>
                </v:rect>
              </v:group>
            </w:pict>
          </mc:Fallback>
        </mc:AlternateContent>
      </w:r>
      <w:r>
        <w:rPr>
          <w:sz w:val="2"/>
        </w:rPr>
      </w:r>
    </w:p>
    <w:p>
      <w:pPr>
        <w:pStyle w:val="ListParagraph"/>
        <w:numPr>
          <w:ilvl w:val="0"/>
          <w:numId w:val="2"/>
        </w:numPr>
        <w:tabs>
          <w:tab w:pos="1069" w:val="left" w:leader="none"/>
        </w:tabs>
        <w:spacing w:line="240" w:lineRule="auto" w:before="131" w:after="0"/>
        <w:ind w:left="142" w:right="137" w:firstLine="567"/>
        <w:jc w:val="both"/>
        <w:rPr>
          <w:sz w:val="24"/>
        </w:rPr>
      </w:pPr>
      <w:r>
        <w:rPr>
          <w:sz w:val="24"/>
        </w:rPr>
        <w:t>В рамках выполнения трудовых функций выпускник должен обладать следующими профессиональными компетенциями (далее – ПК):</w:t>
      </w:r>
    </w:p>
    <w:p>
      <w:pPr>
        <w:pStyle w:val="BodyText"/>
        <w:ind w:right="136"/>
      </w:pPr>
      <w:r>
        <w:rPr/>
        <w:t>ПК-1. Анализировать наиболее общие философские проблемы бытия, познания, ценностей и</w:t>
      </w:r>
      <w:r>
        <w:rPr>
          <w:spacing w:val="-3"/>
        </w:rPr>
        <w:t> </w:t>
      </w:r>
      <w:r>
        <w:rPr/>
        <w:t>смысла жизни как основы формирования культуры гражданина и</w:t>
      </w:r>
      <w:r>
        <w:rPr>
          <w:spacing w:val="-3"/>
        </w:rPr>
        <w:t> </w:t>
      </w:r>
      <w:r>
        <w:rPr/>
        <w:t>будущего </w:t>
      </w:r>
      <w:r>
        <w:rPr>
          <w:spacing w:val="-2"/>
        </w:rPr>
        <w:t>специалиста;</w:t>
      </w:r>
    </w:p>
    <w:p>
      <w:pPr>
        <w:pStyle w:val="BodyText"/>
        <w:ind w:right="138"/>
      </w:pPr>
      <w:r>
        <w:rPr/>
        <w:t>ПК-2. Применять нормативные правовые акты, технические нормативные правовые акты, регламентирующие профессиональную деятельность и</w:t>
      </w:r>
      <w:r>
        <w:rPr>
          <w:spacing w:val="-3"/>
        </w:rPr>
        <w:t> </w:t>
      </w:r>
      <w:r>
        <w:rPr/>
        <w:t>анализировать акты законодательства в соответствующих правоотношениях;</w:t>
      </w:r>
    </w:p>
    <w:p>
      <w:pPr>
        <w:pStyle w:val="BodyText"/>
        <w:ind w:right="138"/>
      </w:pPr>
      <w:r>
        <w:rPr/>
        <w:t>ПК-3.</w:t>
      </w:r>
      <w:r>
        <w:rPr>
          <w:spacing w:val="80"/>
        </w:rPr>
        <w:t>  </w:t>
      </w:r>
      <w:r>
        <w:rPr/>
        <w:t>Владеть</w:t>
      </w:r>
      <w:r>
        <w:rPr>
          <w:spacing w:val="80"/>
        </w:rPr>
        <w:t>  </w:t>
      </w:r>
      <w:r>
        <w:rPr/>
        <w:t>навыками</w:t>
      </w:r>
      <w:r>
        <w:rPr>
          <w:spacing w:val="80"/>
        </w:rPr>
        <w:t>  </w:t>
      </w:r>
      <w:r>
        <w:rPr/>
        <w:t>деловых</w:t>
      </w:r>
      <w:r>
        <w:rPr>
          <w:spacing w:val="80"/>
        </w:rPr>
        <w:t>  </w:t>
      </w:r>
      <w:r>
        <w:rPr/>
        <w:t>коммуникаций,</w:t>
      </w:r>
      <w:r>
        <w:rPr>
          <w:spacing w:val="80"/>
        </w:rPr>
        <w:t>  </w:t>
      </w:r>
      <w:r>
        <w:rPr/>
        <w:t>соблюдать</w:t>
      </w:r>
      <w:r>
        <w:rPr>
          <w:spacing w:val="80"/>
        </w:rPr>
        <w:t>  </w:t>
      </w:r>
      <w:r>
        <w:rPr/>
        <w:t>условия для формирования благоприятного морально-психологического климата в коллективе;</w:t>
      </w:r>
    </w:p>
    <w:p>
      <w:pPr>
        <w:pStyle w:val="BodyText"/>
        <w:ind w:right="137"/>
      </w:pPr>
      <w:r>
        <w:rPr/>
        <w:t>ПК-4.</w:t>
      </w:r>
      <w:r>
        <w:rPr>
          <w:spacing w:val="80"/>
        </w:rPr>
        <w:t>  </w:t>
      </w:r>
      <w:r>
        <w:rPr/>
        <w:t>Использовать</w:t>
      </w:r>
      <w:r>
        <w:rPr>
          <w:spacing w:val="80"/>
        </w:rPr>
        <w:t>  </w:t>
      </w:r>
      <w:r>
        <w:rPr/>
        <w:t>языковые</w:t>
      </w:r>
      <w:r>
        <w:rPr>
          <w:spacing w:val="80"/>
        </w:rPr>
        <w:t>  </w:t>
      </w:r>
      <w:r>
        <w:rPr/>
        <w:t>средства</w:t>
      </w:r>
      <w:r>
        <w:rPr>
          <w:spacing w:val="80"/>
        </w:rPr>
        <w:t>  </w:t>
      </w:r>
      <w:r>
        <w:rPr/>
        <w:t>русского</w:t>
      </w:r>
      <w:r>
        <w:rPr>
          <w:spacing w:val="80"/>
        </w:rPr>
        <w:t>  </w:t>
      </w:r>
      <w:r>
        <w:rPr/>
        <w:t>и</w:t>
      </w:r>
      <w:r>
        <w:rPr>
          <w:spacing w:val="-3"/>
        </w:rPr>
        <w:t> </w:t>
      </w:r>
      <w:r>
        <w:rPr/>
        <w:t>белорусского</w:t>
      </w:r>
      <w:r>
        <w:rPr>
          <w:spacing w:val="80"/>
        </w:rPr>
        <w:t>  </w:t>
      </w:r>
      <w:r>
        <w:rPr/>
        <w:t>языков в практической деятельности;</w:t>
      </w:r>
    </w:p>
    <w:p>
      <w:pPr>
        <w:pStyle w:val="BodyText"/>
        <w:ind w:right="137"/>
      </w:pPr>
      <w:r>
        <w:rPr/>
        <w:t>ПК-5.</w:t>
      </w:r>
      <w:r>
        <w:rPr>
          <w:spacing w:val="80"/>
        </w:rPr>
        <w:t> </w:t>
      </w:r>
      <w:r>
        <w:rPr/>
        <w:t>Использовать</w:t>
      </w:r>
      <w:r>
        <w:rPr>
          <w:spacing w:val="80"/>
        </w:rPr>
        <w:t> </w:t>
      </w:r>
      <w:r>
        <w:rPr/>
        <w:t>коммуникативные</w:t>
      </w:r>
      <w:r>
        <w:rPr>
          <w:spacing w:val="80"/>
        </w:rPr>
        <w:t> </w:t>
      </w:r>
      <w:r>
        <w:rPr/>
        <w:t>умения</w:t>
      </w:r>
      <w:r>
        <w:rPr>
          <w:spacing w:val="80"/>
        </w:rPr>
        <w:t> </w:t>
      </w:r>
      <w:r>
        <w:rPr/>
        <w:t>(восприятие</w:t>
      </w:r>
      <w:r>
        <w:rPr>
          <w:spacing w:val="80"/>
        </w:rPr>
        <w:t> </w:t>
      </w:r>
      <w:r>
        <w:rPr/>
        <w:t>и</w:t>
      </w:r>
      <w:r>
        <w:rPr>
          <w:spacing w:val="-3"/>
        </w:rPr>
        <w:t> </w:t>
      </w:r>
      <w:r>
        <w:rPr/>
        <w:t>понимание</w:t>
      </w:r>
      <w:r>
        <w:rPr>
          <w:spacing w:val="80"/>
        </w:rPr>
        <w:t> </w:t>
      </w:r>
      <w:r>
        <w:rPr/>
        <w:t>речи</w:t>
      </w:r>
      <w:r>
        <w:rPr>
          <w:spacing w:val="40"/>
        </w:rPr>
        <w:t> </w:t>
      </w:r>
      <w:r>
        <w:rPr/>
        <w:t>на</w:t>
      </w:r>
      <w:r>
        <w:rPr>
          <w:spacing w:val="-2"/>
        </w:rPr>
        <w:t> </w:t>
      </w:r>
      <w:r>
        <w:rPr/>
        <w:t>слух, говорение, чтение, письмо) на</w:t>
      </w:r>
      <w:r>
        <w:rPr>
          <w:spacing w:val="-2"/>
        </w:rPr>
        <w:t> </w:t>
      </w:r>
      <w:r>
        <w:rPr/>
        <w:t>иностранном языке в</w:t>
      </w:r>
      <w:r>
        <w:rPr>
          <w:spacing w:val="-3"/>
        </w:rPr>
        <w:t> </w:t>
      </w:r>
      <w:r>
        <w:rPr/>
        <w:t>сфере профессионального </w:t>
      </w:r>
      <w:r>
        <w:rPr>
          <w:spacing w:val="-2"/>
        </w:rPr>
        <w:t>общения;</w:t>
      </w:r>
    </w:p>
    <w:p>
      <w:pPr>
        <w:pStyle w:val="BodyText"/>
        <w:ind w:right="136"/>
      </w:pPr>
      <w:r>
        <w:rPr/>
        <w:t>ПК-6.</w:t>
      </w:r>
      <w:r>
        <w:rPr>
          <w:spacing w:val="80"/>
        </w:rPr>
        <w:t> </w:t>
      </w:r>
      <w:r>
        <w:rPr/>
        <w:t>Соблюдать</w:t>
      </w:r>
      <w:r>
        <w:rPr>
          <w:spacing w:val="80"/>
        </w:rPr>
        <w:t> </w:t>
      </w:r>
      <w:r>
        <w:rPr/>
        <w:t>законодательство</w:t>
      </w:r>
      <w:r>
        <w:rPr>
          <w:spacing w:val="80"/>
        </w:rPr>
        <w:t> </w:t>
      </w:r>
      <w:r>
        <w:rPr/>
        <w:t>в</w:t>
      </w:r>
      <w:r>
        <w:rPr>
          <w:spacing w:val="-3"/>
        </w:rPr>
        <w:t> </w:t>
      </w:r>
      <w:r>
        <w:rPr/>
        <w:t>области</w:t>
      </w:r>
      <w:r>
        <w:rPr>
          <w:spacing w:val="80"/>
        </w:rPr>
        <w:t> </w:t>
      </w:r>
      <w:r>
        <w:rPr/>
        <w:t>защиты</w:t>
      </w:r>
      <w:r>
        <w:rPr>
          <w:spacing w:val="80"/>
        </w:rPr>
        <w:t> </w:t>
      </w:r>
      <w:r>
        <w:rPr/>
        <w:t>населения</w:t>
      </w:r>
      <w:r>
        <w:rPr>
          <w:spacing w:val="80"/>
        </w:rPr>
        <w:t> </w:t>
      </w:r>
      <w:r>
        <w:rPr/>
        <w:t>и</w:t>
      </w:r>
      <w:r>
        <w:rPr>
          <w:spacing w:val="-3"/>
        </w:rPr>
        <w:t> </w:t>
      </w:r>
      <w:r>
        <w:rPr/>
        <w:t>территорий</w:t>
      </w:r>
      <w:r>
        <w:rPr>
          <w:spacing w:val="40"/>
        </w:rPr>
        <w:t> </w:t>
      </w:r>
      <w:r>
        <w:rPr/>
        <w:t>от</w:t>
      </w:r>
      <w:r>
        <w:rPr>
          <w:spacing w:val="-2"/>
        </w:rPr>
        <w:t> </w:t>
      </w:r>
      <w:r>
        <w:rPr/>
        <w:t>чрезвычайных ситуаций, меры безопасности в</w:t>
      </w:r>
      <w:r>
        <w:rPr>
          <w:spacing w:val="-2"/>
        </w:rPr>
        <w:t> </w:t>
      </w:r>
      <w:r>
        <w:rPr/>
        <w:t>быту</w:t>
      </w:r>
      <w:r>
        <w:rPr>
          <w:spacing w:val="40"/>
        </w:rPr>
        <w:t> </w:t>
      </w:r>
      <w:r>
        <w:rPr/>
        <w:t>и</w:t>
      </w:r>
      <w:r>
        <w:rPr>
          <w:spacing w:val="-2"/>
        </w:rPr>
        <w:t> </w:t>
      </w:r>
      <w:r>
        <w:rPr/>
        <w:t>повседневной трудовой </w:t>
      </w:r>
      <w:r>
        <w:rPr>
          <w:spacing w:val="-2"/>
        </w:rPr>
        <w:t>деятельности;</w:t>
      </w:r>
    </w:p>
    <w:p>
      <w:pPr>
        <w:pStyle w:val="BodyText"/>
        <w:ind w:right="136"/>
      </w:pPr>
      <w:r>
        <w:rPr/>
        <w:t>ПК-7.</w:t>
      </w:r>
      <w:r>
        <w:rPr>
          <w:spacing w:val="40"/>
        </w:rPr>
        <w:t> </w:t>
      </w:r>
      <w:r>
        <w:rPr/>
        <w:t>Соблюдать</w:t>
      </w:r>
      <w:r>
        <w:rPr>
          <w:spacing w:val="40"/>
        </w:rPr>
        <w:t> </w:t>
      </w:r>
      <w:r>
        <w:rPr/>
        <w:t>требования</w:t>
      </w:r>
      <w:r>
        <w:rPr>
          <w:spacing w:val="40"/>
        </w:rPr>
        <w:t> </w:t>
      </w:r>
      <w:r>
        <w:rPr/>
        <w:t>по</w:t>
      </w:r>
      <w:r>
        <w:rPr>
          <w:spacing w:val="-2"/>
        </w:rPr>
        <w:t> </w:t>
      </w:r>
      <w:r>
        <w:rPr/>
        <w:t>охране</w:t>
      </w:r>
      <w:r>
        <w:rPr>
          <w:spacing w:val="40"/>
        </w:rPr>
        <w:t> </w:t>
      </w:r>
      <w:r>
        <w:rPr/>
        <w:t>труда,</w:t>
      </w:r>
      <w:r>
        <w:rPr>
          <w:spacing w:val="40"/>
        </w:rPr>
        <w:t> </w:t>
      </w:r>
      <w:r>
        <w:rPr/>
        <w:t>требования</w:t>
      </w:r>
      <w:r>
        <w:rPr>
          <w:spacing w:val="40"/>
        </w:rPr>
        <w:t> </w:t>
      </w:r>
      <w:r>
        <w:rPr/>
        <w:t>по</w:t>
      </w:r>
      <w:r>
        <w:rPr>
          <w:spacing w:val="-2"/>
        </w:rPr>
        <w:t> </w:t>
      </w:r>
      <w:r>
        <w:rPr/>
        <w:t>обеспечению пожарной безопасности и</w:t>
      </w:r>
      <w:r>
        <w:rPr>
          <w:spacing w:val="-3"/>
        </w:rPr>
        <w:t> </w:t>
      </w:r>
      <w:r>
        <w:rPr/>
        <w:t>требования в</w:t>
      </w:r>
      <w:r>
        <w:rPr>
          <w:spacing w:val="-3"/>
        </w:rPr>
        <w:t> </w:t>
      </w:r>
      <w:r>
        <w:rPr/>
        <w:t>области охраны окружающей среды, проводить инструктаж по охране труда и обучение безопасным методам и приемам работы;</w:t>
      </w:r>
    </w:p>
    <w:p>
      <w:pPr>
        <w:pStyle w:val="BodyText"/>
        <w:ind w:right="139"/>
      </w:pPr>
      <w:r>
        <w:rPr/>
        <w:t>ПК-8. Ориентироваться в</w:t>
      </w:r>
      <w:r>
        <w:rPr>
          <w:spacing w:val="-4"/>
        </w:rPr>
        <w:t> </w:t>
      </w:r>
      <w:r>
        <w:rPr/>
        <w:t>вопросах современного состояния и</w:t>
      </w:r>
      <w:r>
        <w:rPr>
          <w:spacing w:val="-4"/>
        </w:rPr>
        <w:t> </w:t>
      </w:r>
      <w:r>
        <w:rPr/>
        <w:t>перспектив развития ветеринарной деятельности в Республике Беларусь;</w:t>
      </w:r>
    </w:p>
    <w:p>
      <w:pPr>
        <w:pStyle w:val="BodyText"/>
        <w:ind w:right="139"/>
      </w:pPr>
      <w:r>
        <w:rPr/>
        <w:t>ПК-9. Осуществлять лечебные, диагностические и</w:t>
      </w:r>
      <w:r>
        <w:rPr>
          <w:spacing w:val="-4"/>
        </w:rPr>
        <w:t> </w:t>
      </w:r>
      <w:r>
        <w:rPr/>
        <w:t>профилактические мероприятия на основе научных знаний об анатомии и физиологии животных;</w:t>
      </w:r>
    </w:p>
    <w:p>
      <w:pPr>
        <w:pStyle w:val="BodyText"/>
        <w:ind w:right="137"/>
      </w:pPr>
      <w:r>
        <w:rPr/>
        <w:t>ПК-10. Готовить различные лекарственные формы и</w:t>
      </w:r>
      <w:r>
        <w:rPr>
          <w:spacing w:val="-2"/>
        </w:rPr>
        <w:t> </w:t>
      </w:r>
      <w:r>
        <w:rPr/>
        <w:t>применять их с</w:t>
      </w:r>
      <w:r>
        <w:rPr>
          <w:spacing w:val="-1"/>
        </w:rPr>
        <w:t> </w:t>
      </w:r>
      <w:r>
        <w:rPr/>
        <w:t>целью профилактики</w:t>
      </w:r>
      <w:r>
        <w:rPr>
          <w:spacing w:val="80"/>
        </w:rPr>
        <w:t> </w:t>
      </w:r>
      <w:r>
        <w:rPr/>
        <w:t>болезней</w:t>
      </w:r>
      <w:r>
        <w:rPr>
          <w:spacing w:val="80"/>
        </w:rPr>
        <w:t> </w:t>
      </w:r>
      <w:r>
        <w:rPr/>
        <w:t>и</w:t>
      </w:r>
      <w:r>
        <w:rPr>
          <w:spacing w:val="-3"/>
        </w:rPr>
        <w:t> </w:t>
      </w:r>
      <w:r>
        <w:rPr/>
        <w:t>оказания</w:t>
      </w:r>
      <w:r>
        <w:rPr>
          <w:spacing w:val="80"/>
        </w:rPr>
        <w:t> </w:t>
      </w:r>
      <w:r>
        <w:rPr/>
        <w:t>терапевтической</w:t>
      </w:r>
      <w:r>
        <w:rPr>
          <w:spacing w:val="80"/>
        </w:rPr>
        <w:t> </w:t>
      </w:r>
      <w:r>
        <w:rPr/>
        <w:t>помощи</w:t>
      </w:r>
      <w:r>
        <w:rPr>
          <w:spacing w:val="80"/>
        </w:rPr>
        <w:t> </w:t>
      </w:r>
      <w:r>
        <w:rPr/>
        <w:t>животным,</w:t>
      </w:r>
      <w:r>
        <w:rPr>
          <w:spacing w:val="80"/>
        </w:rPr>
        <w:t> </w:t>
      </w:r>
      <w:r>
        <w:rPr/>
        <w:t>в</w:t>
      </w:r>
      <w:r>
        <w:rPr>
          <w:spacing w:val="-3"/>
        </w:rPr>
        <w:t> </w:t>
      </w:r>
      <w:r>
        <w:rPr/>
        <w:t>том</w:t>
      </w:r>
      <w:r>
        <w:rPr>
          <w:spacing w:val="80"/>
        </w:rPr>
        <w:t> </w:t>
      </w:r>
      <w:r>
        <w:rPr/>
        <w:t>числе с использованием лекарственных растений;</w:t>
      </w:r>
    </w:p>
    <w:p>
      <w:pPr>
        <w:pStyle w:val="BodyText"/>
        <w:ind w:right="138"/>
      </w:pPr>
      <w:r>
        <w:rPr/>
        <w:t>ПК-11. Проводить лечение и</w:t>
      </w:r>
      <w:r>
        <w:rPr>
          <w:spacing w:val="-2"/>
        </w:rPr>
        <w:t> </w:t>
      </w:r>
      <w:r>
        <w:rPr/>
        <w:t>профилактику болезней животных зарегистрированными в</w:t>
      </w:r>
      <w:r>
        <w:rPr>
          <w:spacing w:val="-3"/>
        </w:rPr>
        <w:t> </w:t>
      </w:r>
      <w:r>
        <w:rPr/>
        <w:t>республике лекарственными средствами; рассчитывать дозы лекарственных препаратов для различных видов животных;</w:t>
      </w:r>
    </w:p>
    <w:p>
      <w:pPr>
        <w:pStyle w:val="BodyText"/>
        <w:ind w:right="137"/>
      </w:pPr>
      <w:r>
        <w:rPr/>
        <w:t>ПК-12. Анализировать биохимические и</w:t>
      </w:r>
      <w:r>
        <w:rPr>
          <w:spacing w:val="-4"/>
        </w:rPr>
        <w:t> </w:t>
      </w:r>
      <w:r>
        <w:rPr/>
        <w:t>физиологические механизмы действия лекарственных веществ на</w:t>
      </w:r>
      <w:r>
        <w:rPr>
          <w:spacing w:val="-2"/>
        </w:rPr>
        <w:t> </w:t>
      </w:r>
      <w:r>
        <w:rPr/>
        <w:t>организм здоровых и</w:t>
      </w:r>
      <w:r>
        <w:rPr>
          <w:spacing w:val="-3"/>
        </w:rPr>
        <w:t> </w:t>
      </w:r>
      <w:r>
        <w:rPr/>
        <w:t>больных животных, возбудителей паразитарных и инфекционных болезней;</w:t>
      </w:r>
    </w:p>
    <w:p>
      <w:pPr>
        <w:pStyle w:val="BodyText"/>
        <w:ind w:right="137"/>
      </w:pPr>
      <w:r>
        <w:rPr/>
        <w:t>ПК-13.</w:t>
      </w:r>
      <w:r>
        <w:rPr>
          <w:spacing w:val="80"/>
          <w:w w:val="150"/>
        </w:rPr>
        <w:t> </w:t>
      </w:r>
      <w:r>
        <w:rPr/>
        <w:t>Применять</w:t>
      </w:r>
      <w:r>
        <w:rPr>
          <w:spacing w:val="80"/>
          <w:w w:val="150"/>
        </w:rPr>
        <w:t> </w:t>
      </w:r>
      <w:r>
        <w:rPr/>
        <w:t>в</w:t>
      </w:r>
      <w:r>
        <w:rPr>
          <w:spacing w:val="-2"/>
        </w:rPr>
        <w:t> </w:t>
      </w:r>
      <w:r>
        <w:rPr/>
        <w:t>практической</w:t>
      </w:r>
      <w:r>
        <w:rPr>
          <w:spacing w:val="80"/>
          <w:w w:val="150"/>
        </w:rPr>
        <w:t> </w:t>
      </w:r>
      <w:r>
        <w:rPr/>
        <w:t>деятельности</w:t>
      </w:r>
      <w:r>
        <w:rPr>
          <w:spacing w:val="80"/>
          <w:w w:val="150"/>
        </w:rPr>
        <w:t> </w:t>
      </w:r>
      <w:r>
        <w:rPr/>
        <w:t>ветеринарную</w:t>
      </w:r>
      <w:r>
        <w:rPr>
          <w:spacing w:val="80"/>
        </w:rPr>
        <w:t> </w:t>
      </w:r>
      <w:r>
        <w:rPr/>
        <w:t>терминологию на латинском языке;</w:t>
      </w:r>
    </w:p>
    <w:p>
      <w:pPr>
        <w:pStyle w:val="BodyText"/>
        <w:ind w:right="139"/>
      </w:pPr>
      <w:r>
        <w:rPr/>
        <w:t>ПК-14.</w:t>
      </w:r>
      <w:r>
        <w:rPr>
          <w:spacing w:val="67"/>
        </w:rPr>
        <w:t>  </w:t>
      </w:r>
      <w:r>
        <w:rPr/>
        <w:t>Ориентироваться</w:t>
      </w:r>
      <w:r>
        <w:rPr>
          <w:spacing w:val="67"/>
        </w:rPr>
        <w:t>  </w:t>
      </w:r>
      <w:r>
        <w:rPr/>
        <w:t>в</w:t>
      </w:r>
      <w:r>
        <w:rPr>
          <w:spacing w:val="-3"/>
        </w:rPr>
        <w:t> </w:t>
      </w:r>
      <w:r>
        <w:rPr/>
        <w:t>общих</w:t>
      </w:r>
      <w:r>
        <w:rPr>
          <w:spacing w:val="67"/>
        </w:rPr>
        <w:t>  </w:t>
      </w:r>
      <w:r>
        <w:rPr/>
        <w:t>патологических</w:t>
      </w:r>
      <w:r>
        <w:rPr>
          <w:spacing w:val="66"/>
        </w:rPr>
        <w:t>  </w:t>
      </w:r>
      <w:r>
        <w:rPr/>
        <w:t>процессах,</w:t>
      </w:r>
      <w:r>
        <w:rPr>
          <w:spacing w:val="67"/>
        </w:rPr>
        <w:t>  </w:t>
      </w:r>
      <w:r>
        <w:rPr/>
        <w:t>протекающих в организме больных животных;</w:t>
      </w:r>
    </w:p>
    <w:p>
      <w:pPr>
        <w:pStyle w:val="BodyText"/>
        <w:ind w:right="138"/>
      </w:pPr>
      <w:r>
        <w:rPr/>
        <w:t>ПК-15.</w:t>
      </w:r>
      <w:r>
        <w:rPr>
          <w:spacing w:val="40"/>
        </w:rPr>
        <w:t> </w:t>
      </w:r>
      <w:r>
        <w:rPr/>
        <w:t>Проводить</w:t>
      </w:r>
      <w:r>
        <w:rPr>
          <w:spacing w:val="40"/>
        </w:rPr>
        <w:t> </w:t>
      </w:r>
      <w:r>
        <w:rPr/>
        <w:t>вскрытие</w:t>
      </w:r>
      <w:r>
        <w:rPr>
          <w:spacing w:val="40"/>
        </w:rPr>
        <w:t> </w:t>
      </w:r>
      <w:r>
        <w:rPr/>
        <w:t>трупов</w:t>
      </w:r>
      <w:r>
        <w:rPr>
          <w:spacing w:val="40"/>
        </w:rPr>
        <w:t> </w:t>
      </w:r>
      <w:r>
        <w:rPr/>
        <w:t>животных</w:t>
      </w:r>
      <w:r>
        <w:rPr>
          <w:spacing w:val="40"/>
        </w:rPr>
        <w:t> </w:t>
      </w:r>
      <w:r>
        <w:rPr/>
        <w:t>с</w:t>
      </w:r>
      <w:r>
        <w:rPr>
          <w:spacing w:val="-3"/>
        </w:rPr>
        <w:t> </w:t>
      </w:r>
      <w:r>
        <w:rPr/>
        <w:t>установлением</w:t>
      </w:r>
      <w:r>
        <w:rPr>
          <w:spacing w:val="40"/>
        </w:rPr>
        <w:t> </w:t>
      </w:r>
      <w:r>
        <w:rPr/>
        <w:t>функциональных</w:t>
      </w:r>
      <w:r>
        <w:rPr>
          <w:spacing w:val="80"/>
        </w:rPr>
        <w:t> </w:t>
      </w:r>
      <w:r>
        <w:rPr/>
        <w:t>и морфологических изменений в органах и системах органов животных;</w:t>
      </w:r>
    </w:p>
    <w:p>
      <w:pPr>
        <w:pStyle w:val="BodyText"/>
        <w:ind w:right="139"/>
      </w:pPr>
      <w:r>
        <w:rPr/>
        <w:t>ПК-16. Отбирать патологический материал для</w:t>
      </w:r>
      <w:r>
        <w:rPr>
          <w:spacing w:val="-3"/>
        </w:rPr>
        <w:t> </w:t>
      </w:r>
      <w:r>
        <w:rPr/>
        <w:t>лабораторных исследований, оформлять соответствующую документацию;</w:t>
      </w:r>
    </w:p>
    <w:p>
      <w:pPr>
        <w:pStyle w:val="BodyText"/>
        <w:ind w:right="137"/>
      </w:pPr>
      <w:r>
        <w:rPr/>
        <w:t>ПК-17. Собирать анамнез, проводить клинический осмотр и</w:t>
      </w:r>
      <w:r>
        <w:rPr>
          <w:spacing w:val="-3"/>
        </w:rPr>
        <w:t> </w:t>
      </w:r>
      <w:r>
        <w:rPr/>
        <w:t>обследование</w:t>
      </w:r>
      <w:r>
        <w:rPr>
          <w:spacing w:val="80"/>
        </w:rPr>
        <w:t> </w:t>
      </w:r>
      <w:r>
        <w:rPr/>
        <w:t>животных, давать оценку результатам лабораторных исследований с</w:t>
      </w:r>
      <w:r>
        <w:rPr>
          <w:spacing w:val="-3"/>
        </w:rPr>
        <w:t> </w:t>
      </w:r>
      <w:r>
        <w:rPr/>
        <w:t>целью постановки </w:t>
      </w:r>
      <w:r>
        <w:rPr>
          <w:spacing w:val="-2"/>
        </w:rPr>
        <w:t>диагноза;</w:t>
      </w:r>
    </w:p>
    <w:p>
      <w:pPr>
        <w:pStyle w:val="BodyText"/>
        <w:ind w:right="136"/>
      </w:pPr>
      <w:r>
        <w:rPr/>
        <w:t>ПК-18. Осуществлять введение лекарственных средств различными способами, проводить катетеризацию, введение зондов, промывание желудка и</w:t>
      </w:r>
      <w:r>
        <w:rPr>
          <w:spacing w:val="-2"/>
        </w:rPr>
        <w:t> </w:t>
      </w:r>
      <w:r>
        <w:rPr/>
        <w:t>кишечника, постановку клизм;</w:t>
      </w:r>
    </w:p>
    <w:p>
      <w:pPr>
        <w:pStyle w:val="BodyText"/>
        <w:ind w:right="138"/>
      </w:pPr>
      <w:r>
        <w:rPr/>
        <w:t>ПК-19. Соблюдать правила использования аппаратуры, оборудования и</w:t>
      </w:r>
      <w:r>
        <w:rPr>
          <w:spacing w:val="-3"/>
        </w:rPr>
        <w:t> </w:t>
      </w:r>
      <w:r>
        <w:rPr/>
        <w:t>изделий ветеринарного назначения в ходе ветеринарных мероприятий;</w:t>
      </w:r>
    </w:p>
    <w:p>
      <w:pPr>
        <w:pStyle w:val="BodyText"/>
        <w:ind w:right="139"/>
      </w:pPr>
      <w:r>
        <w:rPr/>
        <w:t>ПК-20.</w:t>
      </w:r>
      <w:r>
        <w:rPr>
          <w:spacing w:val="80"/>
        </w:rPr>
        <w:t>  </w:t>
      </w:r>
      <w:r>
        <w:rPr/>
        <w:t>Определять</w:t>
      </w:r>
      <w:r>
        <w:rPr>
          <w:spacing w:val="80"/>
        </w:rPr>
        <w:t>  </w:t>
      </w:r>
      <w:r>
        <w:rPr/>
        <w:t>морфологию</w:t>
      </w:r>
      <w:r>
        <w:rPr>
          <w:spacing w:val="80"/>
        </w:rPr>
        <w:t>  </w:t>
      </w:r>
      <w:r>
        <w:rPr/>
        <w:t>и</w:t>
      </w:r>
      <w:r>
        <w:rPr>
          <w:spacing w:val="-2"/>
        </w:rPr>
        <w:t> </w:t>
      </w:r>
      <w:r>
        <w:rPr/>
        <w:t>развитие</w:t>
      </w:r>
      <w:r>
        <w:rPr>
          <w:spacing w:val="80"/>
        </w:rPr>
        <w:t>  </w:t>
      </w:r>
      <w:r>
        <w:rPr/>
        <w:t>возбудителей</w:t>
      </w:r>
      <w:r>
        <w:rPr>
          <w:spacing w:val="80"/>
        </w:rPr>
        <w:t>  </w:t>
      </w:r>
      <w:r>
        <w:rPr/>
        <w:t>инфекционных и инвазионных болезней, особенности профилактики и лечения заразных болезней;</w:t>
      </w:r>
    </w:p>
    <w:p>
      <w:pPr>
        <w:pStyle w:val="BodyText"/>
        <w:ind w:right="139"/>
      </w:pPr>
      <w:r>
        <w:rPr/>
        <w:t>ПК-21. Проводить несложные хирургические операции, кастрацию животных, мероприятия по профилактике и лечению хирургических заболеваний;</w:t>
      </w:r>
    </w:p>
    <w:p>
      <w:pPr>
        <w:pStyle w:val="BodyText"/>
        <w:spacing w:after="0"/>
        <w:sectPr>
          <w:pgSz w:w="11910" w:h="16840"/>
          <w:pgMar w:header="578" w:footer="637" w:top="840" w:bottom="820" w:left="1275" w:right="992"/>
        </w:sectPr>
      </w:pPr>
    </w:p>
    <w:p>
      <w:pPr>
        <w:pStyle w:val="BodyText"/>
        <w:spacing w:line="20" w:lineRule="exact"/>
        <w:ind w:left="112" w:firstLine="0"/>
        <w:jc w:val="left"/>
        <w:rPr>
          <w:sz w:val="2"/>
        </w:rPr>
      </w:pPr>
      <w:r>
        <w:rPr>
          <w:sz w:val="2"/>
        </w:rPr>
        <mc:AlternateContent>
          <mc:Choice Requires="wps">
            <w:drawing>
              <wp:inline distT="0" distB="0" distL="0" distR="0">
                <wp:extent cx="5979160" cy="9525"/>
                <wp:effectExtent l="0" t="0" r="0" b="0"/>
                <wp:docPr id="12" name="Group 12"/>
                <wp:cNvGraphicFramePr>
                  <a:graphicFrameLocks/>
                </wp:cNvGraphicFramePr>
                <a:graphic>
                  <a:graphicData uri="http://schemas.microsoft.com/office/word/2010/wordprocessingGroup">
                    <wpg:wgp>
                      <wpg:cNvPr id="12" name="Group 12"/>
                      <wpg:cNvGrpSpPr/>
                      <wpg:grpSpPr>
                        <a:xfrm>
                          <a:off x="0" y="0"/>
                          <a:ext cx="5979160" cy="9525"/>
                          <a:chExt cx="5979160" cy="9525"/>
                        </a:xfrm>
                      </wpg:grpSpPr>
                      <wps:wsp>
                        <wps:cNvPr id="13" name="Graphic 13"/>
                        <wps:cNvSpPr/>
                        <wps:spPr>
                          <a:xfrm>
                            <a:off x="0" y="0"/>
                            <a:ext cx="5979160" cy="9525"/>
                          </a:xfrm>
                          <a:custGeom>
                            <a:avLst/>
                            <a:gdLst/>
                            <a:ahLst/>
                            <a:cxnLst/>
                            <a:rect l="l" t="t" r="r" b="b"/>
                            <a:pathLst>
                              <a:path w="5979160" h="9525">
                                <a:moveTo>
                                  <a:pt x="5978652" y="0"/>
                                </a:moveTo>
                                <a:lnTo>
                                  <a:pt x="0" y="0"/>
                                </a:lnTo>
                                <a:lnTo>
                                  <a:pt x="0" y="9143"/>
                                </a:lnTo>
                                <a:lnTo>
                                  <a:pt x="5978652" y="9143"/>
                                </a:lnTo>
                                <a:lnTo>
                                  <a:pt x="597865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70.8pt;height:.75pt;mso-position-horizontal-relative:char;mso-position-vertical-relative:line" id="docshapegroup12" coordorigin="0,0" coordsize="9416,15">
                <v:rect style="position:absolute;left:0;top:0;width:9416;height:15" id="docshape13" filled="true" fillcolor="#000000" stroked="false">
                  <v:fill type="solid"/>
                </v:rect>
              </v:group>
            </w:pict>
          </mc:Fallback>
        </mc:AlternateContent>
      </w:r>
      <w:r>
        <w:rPr>
          <w:sz w:val="2"/>
        </w:rPr>
      </w:r>
    </w:p>
    <w:p>
      <w:pPr>
        <w:pStyle w:val="BodyText"/>
        <w:spacing w:before="131"/>
        <w:ind w:right="137"/>
      </w:pPr>
      <w:r>
        <w:rPr/>
        <w:t>ПК-22. Проводить обследование и</w:t>
      </w:r>
      <w:r>
        <w:rPr>
          <w:spacing w:val="-3"/>
        </w:rPr>
        <w:t> </w:t>
      </w:r>
      <w:r>
        <w:rPr/>
        <w:t>лечение животных, больных акушерско- гинекологическими заболеваниями; планировать мероприятия по</w:t>
      </w:r>
      <w:r>
        <w:rPr>
          <w:spacing w:val="-2"/>
        </w:rPr>
        <w:t> </w:t>
      </w:r>
      <w:r>
        <w:rPr/>
        <w:t>профилактике акушерско-гинекологических заболеваний;</w:t>
      </w:r>
    </w:p>
    <w:p>
      <w:pPr>
        <w:pStyle w:val="BodyText"/>
        <w:ind w:right="136"/>
      </w:pPr>
      <w:r>
        <w:rPr/>
        <w:t>ПК-23. Проводить предубойный ветеринарный осмотр животных, ветеринарно- санитарную</w:t>
      </w:r>
      <w:r>
        <w:rPr>
          <w:spacing w:val="69"/>
        </w:rPr>
        <w:t> </w:t>
      </w:r>
      <w:r>
        <w:rPr/>
        <w:t>экспертизу</w:t>
      </w:r>
      <w:r>
        <w:rPr>
          <w:spacing w:val="72"/>
        </w:rPr>
        <w:t> </w:t>
      </w:r>
      <w:r>
        <w:rPr/>
        <w:t>туш</w:t>
      </w:r>
      <w:r>
        <w:rPr>
          <w:spacing w:val="70"/>
        </w:rPr>
        <w:t> </w:t>
      </w:r>
      <w:r>
        <w:rPr/>
        <w:t>и</w:t>
      </w:r>
      <w:r>
        <w:rPr>
          <w:spacing w:val="-4"/>
        </w:rPr>
        <w:t> </w:t>
      </w:r>
      <w:r>
        <w:rPr/>
        <w:t>других</w:t>
      </w:r>
      <w:r>
        <w:rPr>
          <w:spacing w:val="69"/>
        </w:rPr>
        <w:t> </w:t>
      </w:r>
      <w:r>
        <w:rPr/>
        <w:t>продуктов</w:t>
      </w:r>
      <w:r>
        <w:rPr>
          <w:spacing w:val="68"/>
        </w:rPr>
        <w:t> </w:t>
      </w:r>
      <w:r>
        <w:rPr/>
        <w:t>убоя</w:t>
      </w:r>
      <w:r>
        <w:rPr>
          <w:spacing w:val="68"/>
        </w:rPr>
        <w:t> </w:t>
      </w:r>
      <w:r>
        <w:rPr/>
        <w:t>(побочных</w:t>
      </w:r>
      <w:r>
        <w:rPr>
          <w:spacing w:val="70"/>
        </w:rPr>
        <w:t> </w:t>
      </w:r>
      <w:r>
        <w:rPr/>
        <w:t>мясных</w:t>
      </w:r>
      <w:r>
        <w:rPr>
          <w:spacing w:val="70"/>
        </w:rPr>
        <w:t> </w:t>
      </w:r>
      <w:r>
        <w:rPr/>
        <w:t>продуктов), в том числе их обезвреживание;</w:t>
      </w:r>
    </w:p>
    <w:p>
      <w:pPr>
        <w:pStyle w:val="BodyText"/>
        <w:ind w:right="139"/>
      </w:pPr>
      <w:r>
        <w:rPr/>
        <w:t>ПК-24. Проводить ветеринарно-санитарную экспертизу продуктов животного происхождения,</w:t>
      </w:r>
      <w:r>
        <w:rPr>
          <w:spacing w:val="40"/>
        </w:rPr>
        <w:t> </w:t>
      </w:r>
      <w:r>
        <w:rPr/>
        <w:t>а</w:t>
      </w:r>
      <w:r>
        <w:rPr>
          <w:spacing w:val="-2"/>
        </w:rPr>
        <w:t> </w:t>
      </w:r>
      <w:r>
        <w:rPr/>
        <w:t>также</w:t>
      </w:r>
      <w:r>
        <w:rPr>
          <w:spacing w:val="40"/>
        </w:rPr>
        <w:t> </w:t>
      </w:r>
      <w:r>
        <w:rPr/>
        <w:t>продуктов</w:t>
      </w:r>
      <w:r>
        <w:rPr>
          <w:spacing w:val="40"/>
        </w:rPr>
        <w:t> </w:t>
      </w:r>
      <w:r>
        <w:rPr/>
        <w:t>растительного</w:t>
      </w:r>
      <w:r>
        <w:rPr>
          <w:spacing w:val="40"/>
        </w:rPr>
        <w:t> </w:t>
      </w:r>
      <w:r>
        <w:rPr/>
        <w:t>происхождения</w:t>
      </w:r>
      <w:r>
        <w:rPr>
          <w:spacing w:val="40"/>
        </w:rPr>
        <w:t> </w:t>
      </w:r>
      <w:r>
        <w:rPr/>
        <w:t>при</w:t>
      </w:r>
      <w:r>
        <w:rPr>
          <w:spacing w:val="40"/>
        </w:rPr>
        <w:t> </w:t>
      </w:r>
      <w:r>
        <w:rPr/>
        <w:t>их</w:t>
      </w:r>
      <w:r>
        <w:rPr>
          <w:spacing w:val="40"/>
        </w:rPr>
        <w:t> </w:t>
      </w:r>
      <w:r>
        <w:rPr/>
        <w:t>реализации</w:t>
      </w:r>
      <w:r>
        <w:rPr>
          <w:spacing w:val="40"/>
        </w:rPr>
        <w:t> </w:t>
      </w:r>
      <w:r>
        <w:rPr/>
        <w:t>на рынках;</w:t>
      </w:r>
    </w:p>
    <w:p>
      <w:pPr>
        <w:pStyle w:val="BodyText"/>
        <w:spacing w:line="275" w:lineRule="exact"/>
        <w:ind w:left="709" w:firstLine="0"/>
      </w:pPr>
      <w:r>
        <w:rPr/>
        <w:t>ПК-25.</w:t>
      </w:r>
      <w:r>
        <w:rPr>
          <w:spacing w:val="-9"/>
        </w:rPr>
        <w:t> </w:t>
      </w:r>
      <w:r>
        <w:rPr/>
        <w:t>Проводить</w:t>
      </w:r>
      <w:r>
        <w:rPr>
          <w:spacing w:val="-7"/>
        </w:rPr>
        <w:t> </w:t>
      </w:r>
      <w:r>
        <w:rPr/>
        <w:t>противоэпизоотические</w:t>
      </w:r>
      <w:r>
        <w:rPr>
          <w:spacing w:val="-6"/>
        </w:rPr>
        <w:t> </w:t>
      </w:r>
      <w:r>
        <w:rPr>
          <w:spacing w:val="-2"/>
        </w:rPr>
        <w:t>мероприятия;</w:t>
      </w:r>
    </w:p>
    <w:p>
      <w:pPr>
        <w:pStyle w:val="BodyText"/>
        <w:ind w:right="138"/>
      </w:pPr>
      <w:r>
        <w:rPr/>
        <w:t>ПК-26. Проводить диетическое кормление больных животных на</w:t>
      </w:r>
      <w:r>
        <w:rPr>
          <w:spacing w:val="-2"/>
        </w:rPr>
        <w:t> </w:t>
      </w:r>
      <w:r>
        <w:rPr/>
        <w:t>основе знаний правил кормления и составления рационов;</w:t>
      </w:r>
    </w:p>
    <w:p>
      <w:pPr>
        <w:pStyle w:val="BodyText"/>
        <w:ind w:right="137"/>
      </w:pPr>
      <w:r>
        <w:rPr/>
        <w:t>ПК-27. Контролировать санитарное состояние объектов, на</w:t>
      </w:r>
      <w:r>
        <w:rPr>
          <w:spacing w:val="-4"/>
        </w:rPr>
        <w:t> </w:t>
      </w:r>
      <w:r>
        <w:rPr/>
        <w:t>которых осуществляется деятельность по</w:t>
      </w:r>
      <w:r>
        <w:rPr>
          <w:spacing w:val="-2"/>
        </w:rPr>
        <w:t> </w:t>
      </w:r>
      <w:r>
        <w:rPr/>
        <w:t>содержанию животных, кормов, условий содержания и</w:t>
      </w:r>
      <w:r>
        <w:rPr>
          <w:spacing w:val="-3"/>
        </w:rPr>
        <w:t> </w:t>
      </w:r>
      <w:r>
        <w:rPr/>
        <w:t>эксплуатации </w:t>
      </w:r>
      <w:r>
        <w:rPr>
          <w:spacing w:val="-2"/>
        </w:rPr>
        <w:t>животных;</w:t>
      </w:r>
    </w:p>
    <w:p>
      <w:pPr>
        <w:pStyle w:val="BodyText"/>
        <w:ind w:right="138"/>
      </w:pPr>
      <w:r>
        <w:rPr/>
        <w:t>ПК-28. Гуманно обращаться с</w:t>
      </w:r>
      <w:r>
        <w:rPr>
          <w:spacing w:val="-3"/>
        </w:rPr>
        <w:t> </w:t>
      </w:r>
      <w:r>
        <w:rPr/>
        <w:t>животными, фиксировать и</w:t>
      </w:r>
      <w:r>
        <w:rPr>
          <w:spacing w:val="-2"/>
        </w:rPr>
        <w:t> </w:t>
      </w:r>
      <w:r>
        <w:rPr/>
        <w:t>производить их повал при проведении ветеринарных мероприятий;</w:t>
      </w:r>
    </w:p>
    <w:p>
      <w:pPr>
        <w:pStyle w:val="BodyText"/>
        <w:ind w:left="709" w:firstLine="0"/>
      </w:pPr>
      <w:r>
        <w:rPr/>
        <w:t>ПК-29.</w:t>
      </w:r>
      <w:r>
        <w:rPr>
          <w:spacing w:val="-6"/>
        </w:rPr>
        <w:t> </w:t>
      </w:r>
      <w:r>
        <w:rPr/>
        <w:t>Ориентироваться</w:t>
      </w:r>
      <w:r>
        <w:rPr>
          <w:spacing w:val="-5"/>
        </w:rPr>
        <w:t> </w:t>
      </w:r>
      <w:r>
        <w:rPr/>
        <w:t>в</w:t>
      </w:r>
      <w:r>
        <w:rPr>
          <w:spacing w:val="-5"/>
        </w:rPr>
        <w:t> </w:t>
      </w:r>
      <w:r>
        <w:rPr/>
        <w:t>вопросах</w:t>
      </w:r>
      <w:r>
        <w:rPr>
          <w:spacing w:val="-5"/>
        </w:rPr>
        <w:t> </w:t>
      </w:r>
      <w:r>
        <w:rPr/>
        <w:t>организации</w:t>
      </w:r>
      <w:r>
        <w:rPr>
          <w:spacing w:val="-4"/>
        </w:rPr>
        <w:t> </w:t>
      </w:r>
      <w:r>
        <w:rPr/>
        <w:t>ветеринарной</w:t>
      </w:r>
      <w:r>
        <w:rPr>
          <w:spacing w:val="-3"/>
        </w:rPr>
        <w:t> </w:t>
      </w:r>
      <w:r>
        <w:rPr>
          <w:spacing w:val="-2"/>
        </w:rPr>
        <w:t>службы;</w:t>
      </w:r>
    </w:p>
    <w:p>
      <w:pPr>
        <w:pStyle w:val="BodyText"/>
        <w:ind w:right="138"/>
      </w:pPr>
      <w:r>
        <w:rPr/>
        <w:t>ПК-30. Ориентироваться в</w:t>
      </w:r>
      <w:r>
        <w:rPr>
          <w:spacing w:val="-5"/>
        </w:rPr>
        <w:t> </w:t>
      </w:r>
      <w:r>
        <w:rPr/>
        <w:t>вопросах правового регулирования отношений в</w:t>
      </w:r>
      <w:r>
        <w:rPr>
          <w:spacing w:val="-5"/>
        </w:rPr>
        <w:t> </w:t>
      </w:r>
      <w:r>
        <w:rPr/>
        <w:t>области ветеринарной деятельности;</w:t>
      </w:r>
    </w:p>
    <w:p>
      <w:pPr>
        <w:pStyle w:val="BodyText"/>
        <w:ind w:left="709" w:right="1112" w:firstLine="0"/>
      </w:pPr>
      <w:r>
        <w:rPr/>
        <w:t>ПК-31.</w:t>
      </w:r>
      <w:r>
        <w:rPr>
          <w:spacing w:val="-5"/>
        </w:rPr>
        <w:t> </w:t>
      </w:r>
      <w:r>
        <w:rPr/>
        <w:t>Планировать</w:t>
      </w:r>
      <w:r>
        <w:rPr>
          <w:spacing w:val="-6"/>
        </w:rPr>
        <w:t> </w:t>
      </w:r>
      <w:r>
        <w:rPr/>
        <w:t>и</w:t>
      </w:r>
      <w:r>
        <w:rPr>
          <w:spacing w:val="-5"/>
        </w:rPr>
        <w:t> </w:t>
      </w:r>
      <w:r>
        <w:rPr/>
        <w:t>организовывать</w:t>
      </w:r>
      <w:r>
        <w:rPr>
          <w:spacing w:val="-6"/>
        </w:rPr>
        <w:t> </w:t>
      </w:r>
      <w:r>
        <w:rPr/>
        <w:t>работу</w:t>
      </w:r>
      <w:r>
        <w:rPr>
          <w:spacing w:val="-5"/>
        </w:rPr>
        <w:t> </w:t>
      </w:r>
      <w:r>
        <w:rPr/>
        <w:t>структурного</w:t>
      </w:r>
      <w:r>
        <w:rPr>
          <w:spacing w:val="-5"/>
        </w:rPr>
        <w:t> </w:t>
      </w:r>
      <w:r>
        <w:rPr/>
        <w:t>подразделения; ПК-32. Вести ветеринарные документы;</w:t>
      </w:r>
    </w:p>
    <w:p>
      <w:pPr>
        <w:pStyle w:val="BodyText"/>
        <w:ind w:right="139"/>
        <w:jc w:val="left"/>
      </w:pPr>
      <w:r>
        <w:rPr/>
        <w:t>ПК-33.</w:t>
      </w:r>
      <w:r>
        <w:rPr>
          <w:spacing w:val="40"/>
        </w:rPr>
        <w:t> </w:t>
      </w:r>
      <w:r>
        <w:rPr/>
        <w:t>Анализировать</w:t>
      </w:r>
      <w:r>
        <w:rPr>
          <w:spacing w:val="40"/>
        </w:rPr>
        <w:t> </w:t>
      </w:r>
      <w:r>
        <w:rPr/>
        <w:t>основные</w:t>
      </w:r>
      <w:r>
        <w:rPr>
          <w:spacing w:val="40"/>
        </w:rPr>
        <w:t> </w:t>
      </w:r>
      <w:r>
        <w:rPr/>
        <w:t>производственные</w:t>
      </w:r>
      <w:r>
        <w:rPr>
          <w:spacing w:val="80"/>
        </w:rPr>
        <w:t> </w:t>
      </w:r>
      <w:r>
        <w:rPr/>
        <w:t>и</w:t>
      </w:r>
      <w:r>
        <w:rPr>
          <w:spacing w:val="-4"/>
        </w:rPr>
        <w:t> </w:t>
      </w:r>
      <w:r>
        <w:rPr/>
        <w:t>экономические</w:t>
      </w:r>
      <w:r>
        <w:rPr>
          <w:spacing w:val="40"/>
        </w:rPr>
        <w:t> </w:t>
      </w:r>
      <w:r>
        <w:rPr/>
        <w:t>показатели работы структурного подразделения;</w:t>
      </w:r>
    </w:p>
    <w:p>
      <w:pPr>
        <w:pStyle w:val="BodyText"/>
        <w:tabs>
          <w:tab w:pos="1652" w:val="left" w:leader="none"/>
          <w:tab w:pos="3026" w:val="left" w:leader="none"/>
          <w:tab w:pos="3991" w:val="left" w:leader="none"/>
          <w:tab w:pos="5150" w:val="left" w:leader="none"/>
          <w:tab w:pos="5758" w:val="left" w:leader="none"/>
          <w:tab w:pos="7193" w:val="left" w:leader="none"/>
          <w:tab w:pos="8659" w:val="left" w:leader="none"/>
        </w:tabs>
        <w:spacing w:line="232" w:lineRule="auto" w:before="1"/>
        <w:ind w:right="139"/>
        <w:jc w:val="left"/>
      </w:pPr>
      <w:r>
        <w:rPr>
          <w:spacing w:val="-2"/>
        </w:rPr>
        <w:t>ПК-34.</w:t>
      </w:r>
      <w:r>
        <w:rPr/>
        <w:tab/>
      </w:r>
      <w:r>
        <w:rPr>
          <w:spacing w:val="-2"/>
        </w:rPr>
        <w:t>Выполнять</w:t>
      </w:r>
      <w:r>
        <w:rPr/>
        <w:tab/>
      </w:r>
      <w:r>
        <w:rPr>
          <w:spacing w:val="-2"/>
        </w:rPr>
        <w:t>работы</w:t>
      </w:r>
      <w:r>
        <w:rPr/>
        <w:tab/>
        <w:t>по одной</w:t>
        <w:tab/>
      </w:r>
      <w:r>
        <w:rPr>
          <w:spacing w:val="-4"/>
        </w:rPr>
        <w:t>или</w:t>
      </w:r>
      <w:r>
        <w:rPr/>
        <w:tab/>
      </w:r>
      <w:r>
        <w:rPr>
          <w:spacing w:val="-2"/>
        </w:rPr>
        <w:t>нескольким</w:t>
      </w:r>
      <w:r>
        <w:rPr/>
        <w:tab/>
      </w:r>
      <w:r>
        <w:rPr>
          <w:spacing w:val="-2"/>
        </w:rPr>
        <w:t>профессиям</w:t>
      </w:r>
      <w:r>
        <w:rPr/>
        <w:tab/>
      </w:r>
      <w:r>
        <w:rPr>
          <w:spacing w:val="-2"/>
        </w:rPr>
        <w:t>рабочих </w:t>
      </w:r>
      <w:r>
        <w:rPr/>
        <w:t>в соответствии с выпуском 52 ЕТКС, выпуском 64 ЕТКС;</w:t>
      </w:r>
    </w:p>
    <w:p>
      <w:pPr>
        <w:pStyle w:val="BodyText"/>
        <w:spacing w:line="266" w:lineRule="exact"/>
        <w:ind w:left="709" w:firstLine="0"/>
        <w:jc w:val="left"/>
      </w:pPr>
      <w:r>
        <w:rPr/>
        <w:t>ПК-35.</w:t>
      </w:r>
      <w:r>
        <w:rPr>
          <w:spacing w:val="-5"/>
        </w:rPr>
        <w:t> </w:t>
      </w:r>
      <w:r>
        <w:rPr/>
        <w:t>Соблюдать</w:t>
      </w:r>
      <w:r>
        <w:rPr>
          <w:spacing w:val="-5"/>
        </w:rPr>
        <w:t> </w:t>
      </w:r>
      <w:r>
        <w:rPr/>
        <w:t>законодательство</w:t>
      </w:r>
      <w:r>
        <w:rPr>
          <w:spacing w:val="-5"/>
        </w:rPr>
        <w:t> </w:t>
      </w:r>
      <w:r>
        <w:rPr/>
        <w:t>о</w:t>
      </w:r>
      <w:r>
        <w:rPr>
          <w:spacing w:val="-4"/>
        </w:rPr>
        <w:t> </w:t>
      </w:r>
      <w:r>
        <w:rPr>
          <w:spacing w:val="-2"/>
        </w:rPr>
        <w:t>труде;</w:t>
      </w:r>
    </w:p>
    <w:p>
      <w:pPr>
        <w:pStyle w:val="BodyText"/>
        <w:spacing w:line="232" w:lineRule="auto" w:before="3"/>
        <w:jc w:val="left"/>
      </w:pPr>
      <w:r>
        <w:rPr/>
        <w:t>ПК-36. Использовать информационные технологии при решении производственных </w:t>
      </w:r>
      <w:r>
        <w:rPr>
          <w:spacing w:val="-2"/>
        </w:rPr>
        <w:t>задач.</w:t>
      </w:r>
    </w:p>
    <w:p>
      <w:pPr>
        <w:spacing w:line="272" w:lineRule="exact" w:before="236"/>
        <w:ind w:left="0" w:right="0" w:firstLine="0"/>
        <w:jc w:val="center"/>
        <w:rPr>
          <w:b/>
          <w:sz w:val="24"/>
        </w:rPr>
      </w:pPr>
      <w:r>
        <w:rPr>
          <w:b/>
          <w:sz w:val="24"/>
        </w:rPr>
        <w:t>ГЛАВА</w:t>
      </w:r>
      <w:r>
        <w:rPr>
          <w:b/>
          <w:spacing w:val="-5"/>
          <w:sz w:val="24"/>
        </w:rPr>
        <w:t> </w:t>
      </w:r>
      <w:r>
        <w:rPr>
          <w:b/>
          <w:spacing w:val="-10"/>
          <w:sz w:val="24"/>
        </w:rPr>
        <w:t>4</w:t>
      </w:r>
    </w:p>
    <w:p>
      <w:pPr>
        <w:spacing w:line="232" w:lineRule="auto" w:before="3"/>
        <w:ind w:left="1028" w:right="1023" w:firstLine="0"/>
        <w:jc w:val="center"/>
        <w:rPr>
          <w:b/>
          <w:sz w:val="24"/>
        </w:rPr>
      </w:pPr>
      <w:r>
        <w:rPr>
          <w:b/>
          <w:sz w:val="24"/>
        </w:rPr>
        <w:t>ТРЕБОВАНИЯ</w:t>
      </w:r>
      <w:r>
        <w:rPr>
          <w:b/>
          <w:spacing w:val="-11"/>
          <w:sz w:val="24"/>
        </w:rPr>
        <w:t> </w:t>
      </w:r>
      <w:r>
        <w:rPr>
          <w:b/>
          <w:sz w:val="24"/>
        </w:rPr>
        <w:t>К</w:t>
      </w:r>
      <w:r>
        <w:rPr>
          <w:b/>
          <w:spacing w:val="-11"/>
          <w:sz w:val="24"/>
        </w:rPr>
        <w:t> </w:t>
      </w:r>
      <w:r>
        <w:rPr>
          <w:b/>
          <w:sz w:val="24"/>
        </w:rPr>
        <w:t>СОДЕРЖАНИЮ</w:t>
      </w:r>
      <w:r>
        <w:rPr>
          <w:b/>
          <w:spacing w:val="-11"/>
          <w:sz w:val="24"/>
        </w:rPr>
        <w:t> </w:t>
      </w:r>
      <w:r>
        <w:rPr>
          <w:b/>
          <w:sz w:val="24"/>
        </w:rPr>
        <w:t>УЧЕБНО-ПРОГРАММНОЙ ДОКУМЕНТАЦИИ ОБРАЗОВАТЕЛЬНЫХ ПРОГРАММ СРЕДНЕГО СПЕЦИАЛЬНОГО ОБРАЗОВАНИЯ</w:t>
      </w:r>
    </w:p>
    <w:p>
      <w:pPr>
        <w:pStyle w:val="ListParagraph"/>
        <w:numPr>
          <w:ilvl w:val="0"/>
          <w:numId w:val="2"/>
        </w:numPr>
        <w:tabs>
          <w:tab w:pos="1069" w:val="left" w:leader="none"/>
        </w:tabs>
        <w:spacing w:line="232" w:lineRule="auto" w:before="238" w:after="0"/>
        <w:ind w:left="142" w:right="137" w:firstLine="567"/>
        <w:jc w:val="both"/>
        <w:rPr>
          <w:sz w:val="24"/>
        </w:rPr>
      </w:pPr>
      <w:r>
        <w:rPr>
          <w:sz w:val="24"/>
        </w:rPr>
        <w:t>Образовательная программа среднего специального образования включает совокупность документации, регламентирующей образовательный процесс, и</w:t>
      </w:r>
      <w:r>
        <w:rPr>
          <w:spacing w:val="-5"/>
          <w:sz w:val="24"/>
        </w:rPr>
        <w:t> </w:t>
      </w:r>
      <w:r>
        <w:rPr>
          <w:sz w:val="24"/>
        </w:rPr>
        <w:t>требования</w:t>
      </w:r>
      <w:r>
        <w:rPr>
          <w:spacing w:val="40"/>
          <w:sz w:val="24"/>
        </w:rPr>
        <w:t> </w:t>
      </w:r>
      <w:r>
        <w:rPr>
          <w:sz w:val="24"/>
        </w:rPr>
        <w:t>к</w:t>
      </w:r>
      <w:r>
        <w:rPr>
          <w:spacing w:val="-4"/>
          <w:sz w:val="24"/>
        </w:rPr>
        <w:t> </w:t>
      </w:r>
      <w:r>
        <w:rPr>
          <w:sz w:val="24"/>
        </w:rPr>
        <w:t>условиям,</w:t>
      </w:r>
      <w:r>
        <w:rPr>
          <w:spacing w:val="40"/>
          <w:sz w:val="24"/>
        </w:rPr>
        <w:t> </w:t>
      </w:r>
      <w:r>
        <w:rPr>
          <w:sz w:val="24"/>
        </w:rPr>
        <w:t>необходимым</w:t>
      </w:r>
      <w:r>
        <w:rPr>
          <w:spacing w:val="40"/>
          <w:sz w:val="24"/>
        </w:rPr>
        <w:t> </w:t>
      </w:r>
      <w:r>
        <w:rPr>
          <w:sz w:val="24"/>
        </w:rPr>
        <w:t>для</w:t>
      </w:r>
      <w:r>
        <w:rPr>
          <w:spacing w:val="-3"/>
          <w:sz w:val="24"/>
        </w:rPr>
        <w:t> </w:t>
      </w:r>
      <w:r>
        <w:rPr>
          <w:sz w:val="24"/>
        </w:rPr>
        <w:t>получения</w:t>
      </w:r>
      <w:r>
        <w:rPr>
          <w:spacing w:val="40"/>
          <w:sz w:val="24"/>
        </w:rPr>
        <w:t> </w:t>
      </w:r>
      <w:r>
        <w:rPr>
          <w:sz w:val="24"/>
        </w:rPr>
        <w:t>в</w:t>
      </w:r>
      <w:r>
        <w:rPr>
          <w:spacing w:val="-3"/>
          <w:sz w:val="24"/>
        </w:rPr>
        <w:t> </w:t>
      </w:r>
      <w:r>
        <w:rPr>
          <w:sz w:val="24"/>
        </w:rPr>
        <w:t>соответствии</w:t>
      </w:r>
      <w:r>
        <w:rPr>
          <w:spacing w:val="40"/>
          <w:sz w:val="24"/>
        </w:rPr>
        <w:t> </w:t>
      </w:r>
      <w:r>
        <w:rPr>
          <w:sz w:val="24"/>
        </w:rPr>
        <w:t>с</w:t>
      </w:r>
      <w:r>
        <w:rPr>
          <w:spacing w:val="-2"/>
          <w:sz w:val="24"/>
        </w:rPr>
        <w:t> </w:t>
      </w:r>
      <w:r>
        <w:rPr>
          <w:sz w:val="24"/>
        </w:rPr>
        <w:t>ожидаемыми</w:t>
      </w:r>
      <w:r>
        <w:rPr>
          <w:spacing w:val="40"/>
          <w:sz w:val="24"/>
        </w:rPr>
        <w:t> </w:t>
      </w:r>
      <w:r>
        <w:rPr>
          <w:sz w:val="24"/>
        </w:rPr>
        <w:t>результатами определенного уровня основного образования.</w:t>
      </w:r>
    </w:p>
    <w:p>
      <w:pPr>
        <w:pStyle w:val="ListParagraph"/>
        <w:numPr>
          <w:ilvl w:val="0"/>
          <w:numId w:val="2"/>
        </w:numPr>
        <w:tabs>
          <w:tab w:pos="1069" w:val="left" w:leader="none"/>
        </w:tabs>
        <w:spacing w:line="232" w:lineRule="auto" w:before="1" w:after="0"/>
        <w:ind w:left="142" w:right="138" w:firstLine="567"/>
        <w:jc w:val="both"/>
        <w:rPr>
          <w:sz w:val="24"/>
        </w:rPr>
      </w:pPr>
      <w:r>
        <w:rPr>
          <w:sz w:val="24"/>
        </w:rPr>
        <w:t>Образовательный процесс может быть организован посредством сетевой формы </w:t>
      </w:r>
      <w:r>
        <w:rPr>
          <w:spacing w:val="-2"/>
          <w:sz w:val="24"/>
        </w:rPr>
        <w:t>взаимодействия.</w:t>
      </w:r>
    </w:p>
    <w:p>
      <w:pPr>
        <w:pStyle w:val="ListParagraph"/>
        <w:numPr>
          <w:ilvl w:val="0"/>
          <w:numId w:val="2"/>
        </w:numPr>
        <w:tabs>
          <w:tab w:pos="1069" w:val="left" w:leader="none"/>
        </w:tabs>
        <w:spacing w:line="232" w:lineRule="auto" w:before="0" w:after="0"/>
        <w:ind w:left="142" w:right="138" w:firstLine="567"/>
        <w:jc w:val="both"/>
        <w:rPr>
          <w:sz w:val="24"/>
        </w:rPr>
      </w:pPr>
      <w:r>
        <w:rPr>
          <w:sz w:val="24"/>
        </w:rPr>
        <w:t>Для реализации образовательной программы среднего специального образования на</w:t>
      </w:r>
      <w:r>
        <w:rPr>
          <w:spacing w:val="-3"/>
          <w:sz w:val="24"/>
        </w:rPr>
        <w:t> </w:t>
      </w:r>
      <w:r>
        <w:rPr>
          <w:sz w:val="24"/>
        </w:rPr>
        <w:t>основе настоящего образовательного стандарта разрабатывается учебно-программная документация, включающая:</w:t>
      </w:r>
    </w:p>
    <w:p>
      <w:pPr>
        <w:pStyle w:val="BodyText"/>
        <w:spacing w:line="266" w:lineRule="exact"/>
        <w:ind w:left="709" w:firstLine="0"/>
      </w:pPr>
      <w:r>
        <w:rPr/>
        <w:t>примерный</w:t>
      </w:r>
      <w:r>
        <w:rPr>
          <w:spacing w:val="-4"/>
        </w:rPr>
        <w:t> </w:t>
      </w:r>
      <w:r>
        <w:rPr/>
        <w:t>учебный</w:t>
      </w:r>
      <w:r>
        <w:rPr>
          <w:spacing w:val="-3"/>
        </w:rPr>
        <w:t> </w:t>
      </w:r>
      <w:r>
        <w:rPr/>
        <w:t>план</w:t>
      </w:r>
      <w:r>
        <w:rPr>
          <w:spacing w:val="-4"/>
        </w:rPr>
        <w:t> </w:t>
      </w:r>
      <w:r>
        <w:rPr/>
        <w:t>по</w:t>
      </w:r>
      <w:r>
        <w:rPr>
          <w:spacing w:val="-3"/>
        </w:rPr>
        <w:t> </w:t>
      </w:r>
      <w:r>
        <w:rPr>
          <w:spacing w:val="-2"/>
        </w:rPr>
        <w:t>специальности;</w:t>
      </w:r>
    </w:p>
    <w:p>
      <w:pPr>
        <w:pStyle w:val="BodyText"/>
        <w:spacing w:line="268" w:lineRule="exact"/>
        <w:ind w:left="709" w:firstLine="0"/>
      </w:pPr>
      <w:r>
        <w:rPr/>
        <w:t>примерные</w:t>
      </w:r>
      <w:r>
        <w:rPr>
          <w:spacing w:val="-3"/>
        </w:rPr>
        <w:t> </w:t>
      </w:r>
      <w:r>
        <w:rPr/>
        <w:t>учебные</w:t>
      </w:r>
      <w:r>
        <w:rPr>
          <w:spacing w:val="-1"/>
        </w:rPr>
        <w:t> </w:t>
      </w:r>
      <w:r>
        <w:rPr/>
        <w:t>программы</w:t>
      </w:r>
      <w:r>
        <w:rPr>
          <w:spacing w:val="-3"/>
        </w:rPr>
        <w:t> </w:t>
      </w:r>
      <w:r>
        <w:rPr/>
        <w:t>по</w:t>
      </w:r>
      <w:r>
        <w:rPr>
          <w:spacing w:val="-4"/>
        </w:rPr>
        <w:t> </w:t>
      </w:r>
      <w:r>
        <w:rPr/>
        <w:t>учебным</w:t>
      </w:r>
      <w:r>
        <w:rPr>
          <w:spacing w:val="-1"/>
        </w:rPr>
        <w:t> </w:t>
      </w:r>
      <w:r>
        <w:rPr/>
        <w:t>предметам,</w:t>
      </w:r>
      <w:r>
        <w:rPr>
          <w:spacing w:val="-3"/>
        </w:rPr>
        <w:t> </w:t>
      </w:r>
      <w:r>
        <w:rPr/>
        <w:t>модулям, </w:t>
      </w:r>
      <w:r>
        <w:rPr>
          <w:spacing w:val="-2"/>
        </w:rPr>
        <w:t>практике.</w:t>
      </w:r>
    </w:p>
    <w:p>
      <w:pPr>
        <w:pStyle w:val="ListParagraph"/>
        <w:numPr>
          <w:ilvl w:val="0"/>
          <w:numId w:val="2"/>
        </w:numPr>
        <w:tabs>
          <w:tab w:pos="1069" w:val="left" w:leader="none"/>
        </w:tabs>
        <w:spacing w:line="232" w:lineRule="auto" w:before="3" w:after="0"/>
        <w:ind w:left="142" w:right="137" w:firstLine="567"/>
        <w:jc w:val="both"/>
        <w:rPr>
          <w:sz w:val="24"/>
        </w:rPr>
      </w:pPr>
      <w:r>
        <w:rPr>
          <w:sz w:val="24"/>
        </w:rPr>
        <w:t>Порядок организации разработки и</w:t>
      </w:r>
      <w:r>
        <w:rPr>
          <w:spacing w:val="-4"/>
          <w:sz w:val="24"/>
        </w:rPr>
        <w:t> </w:t>
      </w:r>
      <w:r>
        <w:rPr>
          <w:sz w:val="24"/>
        </w:rPr>
        <w:t>утверждения учебно-программной документации установлен Кодексом Республики Беларусь об образовании.</w:t>
      </w:r>
    </w:p>
    <w:p>
      <w:pPr>
        <w:pStyle w:val="ListParagraph"/>
        <w:numPr>
          <w:ilvl w:val="0"/>
          <w:numId w:val="2"/>
        </w:numPr>
        <w:tabs>
          <w:tab w:pos="1069" w:val="left" w:leader="none"/>
        </w:tabs>
        <w:spacing w:line="232" w:lineRule="auto" w:before="0" w:after="0"/>
        <w:ind w:left="142" w:right="138" w:firstLine="567"/>
        <w:jc w:val="both"/>
        <w:rPr>
          <w:sz w:val="24"/>
        </w:rPr>
      </w:pPr>
      <w:r>
        <w:rPr>
          <w:sz w:val="24"/>
        </w:rPr>
        <w:t>Количество учебных часов на</w:t>
      </w:r>
      <w:r>
        <w:rPr>
          <w:spacing w:val="-1"/>
          <w:sz w:val="24"/>
        </w:rPr>
        <w:t> </w:t>
      </w:r>
      <w:r>
        <w:rPr>
          <w:sz w:val="24"/>
        </w:rPr>
        <w:t>проведение факультативных занятий,</w:t>
      </w:r>
      <w:r>
        <w:rPr>
          <w:spacing w:val="40"/>
          <w:sz w:val="24"/>
        </w:rPr>
        <w:t> </w:t>
      </w:r>
      <w:r>
        <w:rPr>
          <w:sz w:val="24"/>
        </w:rPr>
        <w:t>консультаций определяется из</w:t>
      </w:r>
      <w:r>
        <w:rPr>
          <w:spacing w:val="-3"/>
          <w:sz w:val="24"/>
        </w:rPr>
        <w:t> </w:t>
      </w:r>
      <w:r>
        <w:rPr>
          <w:sz w:val="24"/>
        </w:rPr>
        <w:t>расчета 2 учебных часа в</w:t>
      </w:r>
      <w:r>
        <w:rPr>
          <w:spacing w:val="-5"/>
          <w:sz w:val="24"/>
        </w:rPr>
        <w:t> </w:t>
      </w:r>
      <w:r>
        <w:rPr>
          <w:sz w:val="24"/>
        </w:rPr>
        <w:t>неделю на</w:t>
      </w:r>
      <w:r>
        <w:rPr>
          <w:spacing w:val="-4"/>
          <w:sz w:val="24"/>
        </w:rPr>
        <w:t> </w:t>
      </w:r>
      <w:r>
        <w:rPr>
          <w:sz w:val="24"/>
        </w:rPr>
        <w:t>период теоретического </w:t>
      </w:r>
      <w:r>
        <w:rPr>
          <w:spacing w:val="-2"/>
          <w:sz w:val="24"/>
        </w:rPr>
        <w:t>обучения.</w:t>
      </w:r>
    </w:p>
    <w:p>
      <w:pPr>
        <w:pStyle w:val="ListParagraph"/>
        <w:numPr>
          <w:ilvl w:val="0"/>
          <w:numId w:val="2"/>
        </w:numPr>
        <w:tabs>
          <w:tab w:pos="1069" w:val="left" w:leader="none"/>
        </w:tabs>
        <w:spacing w:line="269" w:lineRule="exact" w:before="0" w:after="0"/>
        <w:ind w:left="1069" w:right="0" w:hanging="360"/>
        <w:jc w:val="both"/>
        <w:rPr>
          <w:sz w:val="24"/>
        </w:rPr>
      </w:pPr>
      <w:r>
        <w:rPr>
          <w:sz w:val="24"/>
        </w:rPr>
        <w:t>На</w:t>
      </w:r>
      <w:r>
        <w:rPr>
          <w:spacing w:val="-3"/>
          <w:sz w:val="24"/>
        </w:rPr>
        <w:t> </w:t>
      </w:r>
      <w:r>
        <w:rPr>
          <w:sz w:val="24"/>
        </w:rPr>
        <w:t>проведение</w:t>
      </w:r>
      <w:r>
        <w:rPr>
          <w:spacing w:val="-3"/>
          <w:sz w:val="24"/>
        </w:rPr>
        <w:t> </w:t>
      </w:r>
      <w:r>
        <w:rPr>
          <w:sz w:val="24"/>
        </w:rPr>
        <w:t>итоговой</w:t>
      </w:r>
      <w:r>
        <w:rPr>
          <w:spacing w:val="-3"/>
          <w:sz w:val="24"/>
        </w:rPr>
        <w:t> </w:t>
      </w:r>
      <w:r>
        <w:rPr>
          <w:sz w:val="24"/>
        </w:rPr>
        <w:t>аттестации</w:t>
      </w:r>
      <w:r>
        <w:rPr>
          <w:spacing w:val="-2"/>
          <w:sz w:val="24"/>
        </w:rPr>
        <w:t> </w:t>
      </w:r>
      <w:r>
        <w:rPr>
          <w:sz w:val="24"/>
        </w:rPr>
        <w:t>отводится</w:t>
      </w:r>
      <w:r>
        <w:rPr>
          <w:spacing w:val="-4"/>
          <w:sz w:val="24"/>
        </w:rPr>
        <w:t> </w:t>
      </w:r>
      <w:r>
        <w:rPr>
          <w:sz w:val="24"/>
        </w:rPr>
        <w:t>2</w:t>
      </w:r>
      <w:r>
        <w:rPr>
          <w:spacing w:val="-2"/>
          <w:sz w:val="24"/>
        </w:rPr>
        <w:t> недели.</w:t>
      </w:r>
    </w:p>
    <w:p>
      <w:pPr>
        <w:pStyle w:val="ListParagraph"/>
        <w:numPr>
          <w:ilvl w:val="0"/>
          <w:numId w:val="2"/>
        </w:numPr>
        <w:tabs>
          <w:tab w:pos="1069" w:val="left" w:leader="none"/>
        </w:tabs>
        <w:spacing w:line="240" w:lineRule="auto" w:before="0" w:after="0"/>
        <w:ind w:left="142" w:right="136" w:firstLine="567"/>
        <w:jc w:val="both"/>
        <w:rPr>
          <w:sz w:val="24"/>
        </w:rPr>
      </w:pPr>
      <w:r>
        <w:rPr>
          <w:sz w:val="24"/>
        </w:rPr>
        <w:t>Наименования учебных предметов общеобразовательного компонента, минимальное количество учебных часов, отводимых на</w:t>
      </w:r>
      <w:r>
        <w:rPr>
          <w:spacing w:val="-2"/>
          <w:sz w:val="24"/>
        </w:rPr>
        <w:t> </w:t>
      </w:r>
      <w:r>
        <w:rPr>
          <w:sz w:val="24"/>
        </w:rPr>
        <w:t>их изучение, теоретические, лабораторные и практические занятия определяются Министерством образования.</w:t>
      </w:r>
    </w:p>
    <w:p>
      <w:pPr>
        <w:pStyle w:val="ListParagraph"/>
        <w:spacing w:after="0" w:line="240" w:lineRule="auto"/>
        <w:jc w:val="both"/>
        <w:rPr>
          <w:sz w:val="24"/>
        </w:rPr>
        <w:sectPr>
          <w:pgSz w:w="11910" w:h="16840"/>
          <w:pgMar w:header="578" w:footer="637" w:top="840" w:bottom="820" w:left="1275" w:right="992"/>
        </w:sectPr>
      </w:pPr>
    </w:p>
    <w:p>
      <w:pPr>
        <w:pStyle w:val="BodyText"/>
        <w:spacing w:line="20" w:lineRule="exact"/>
        <w:ind w:left="112" w:firstLine="0"/>
        <w:jc w:val="left"/>
        <w:rPr>
          <w:sz w:val="2"/>
        </w:rPr>
      </w:pPr>
      <w:r>
        <w:rPr>
          <w:sz w:val="2"/>
        </w:rPr>
        <mc:AlternateContent>
          <mc:Choice Requires="wps">
            <w:drawing>
              <wp:inline distT="0" distB="0" distL="0" distR="0">
                <wp:extent cx="5979160" cy="9525"/>
                <wp:effectExtent l="0" t="0" r="0" b="0"/>
                <wp:docPr id="14" name="Group 14"/>
                <wp:cNvGraphicFramePr>
                  <a:graphicFrameLocks/>
                </wp:cNvGraphicFramePr>
                <a:graphic>
                  <a:graphicData uri="http://schemas.microsoft.com/office/word/2010/wordprocessingGroup">
                    <wpg:wgp>
                      <wpg:cNvPr id="14" name="Group 14"/>
                      <wpg:cNvGrpSpPr/>
                      <wpg:grpSpPr>
                        <a:xfrm>
                          <a:off x="0" y="0"/>
                          <a:ext cx="5979160" cy="9525"/>
                          <a:chExt cx="5979160" cy="9525"/>
                        </a:xfrm>
                      </wpg:grpSpPr>
                      <wps:wsp>
                        <wps:cNvPr id="15" name="Graphic 15"/>
                        <wps:cNvSpPr/>
                        <wps:spPr>
                          <a:xfrm>
                            <a:off x="0" y="0"/>
                            <a:ext cx="5979160" cy="9525"/>
                          </a:xfrm>
                          <a:custGeom>
                            <a:avLst/>
                            <a:gdLst/>
                            <a:ahLst/>
                            <a:cxnLst/>
                            <a:rect l="l" t="t" r="r" b="b"/>
                            <a:pathLst>
                              <a:path w="5979160" h="9525">
                                <a:moveTo>
                                  <a:pt x="5978652" y="0"/>
                                </a:moveTo>
                                <a:lnTo>
                                  <a:pt x="0" y="0"/>
                                </a:lnTo>
                                <a:lnTo>
                                  <a:pt x="0" y="9143"/>
                                </a:lnTo>
                                <a:lnTo>
                                  <a:pt x="5978652" y="9143"/>
                                </a:lnTo>
                                <a:lnTo>
                                  <a:pt x="597865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70.8pt;height:.75pt;mso-position-horizontal-relative:char;mso-position-vertical-relative:line" id="docshapegroup14" coordorigin="0,0" coordsize="9416,15">
                <v:rect style="position:absolute;left:0;top:0;width:9416;height:15" id="docshape15" filled="true" fillcolor="#000000" stroked="false">
                  <v:fill type="solid"/>
                </v:rect>
              </v:group>
            </w:pict>
          </mc:Fallback>
        </mc:AlternateContent>
      </w:r>
      <w:r>
        <w:rPr>
          <w:sz w:val="2"/>
        </w:rPr>
      </w:r>
    </w:p>
    <w:p>
      <w:pPr>
        <w:pStyle w:val="ListParagraph"/>
        <w:numPr>
          <w:ilvl w:val="0"/>
          <w:numId w:val="2"/>
        </w:numPr>
        <w:tabs>
          <w:tab w:pos="1069" w:val="left" w:leader="none"/>
        </w:tabs>
        <w:spacing w:line="240" w:lineRule="auto" w:before="131" w:after="0"/>
        <w:ind w:left="142" w:right="139" w:firstLine="567"/>
        <w:jc w:val="both"/>
        <w:rPr>
          <w:sz w:val="24"/>
        </w:rPr>
      </w:pPr>
      <w:r>
        <w:rPr>
          <w:sz w:val="24"/>
        </w:rPr>
        <w:t>Перечень компонентов примерного учебного плана по</w:t>
      </w:r>
      <w:r>
        <w:rPr>
          <w:spacing w:val="-2"/>
          <w:sz w:val="24"/>
        </w:rPr>
        <w:t> </w:t>
      </w:r>
      <w:r>
        <w:rPr>
          <w:sz w:val="24"/>
        </w:rPr>
        <w:t>специальности</w:t>
      </w:r>
      <w:r>
        <w:rPr>
          <w:spacing w:val="80"/>
          <w:sz w:val="24"/>
        </w:rPr>
        <w:t> </w:t>
      </w:r>
      <w:r>
        <w:rPr>
          <w:sz w:val="24"/>
        </w:rPr>
        <w:t>приводится в таблице 1.</w:t>
      </w:r>
    </w:p>
    <w:p>
      <w:pPr>
        <w:pStyle w:val="BodyText"/>
        <w:ind w:left="0" w:firstLine="0"/>
        <w:jc w:val="left"/>
      </w:pPr>
    </w:p>
    <w:p>
      <w:pPr>
        <w:spacing w:before="1"/>
        <w:ind w:left="8545" w:right="0" w:firstLine="0"/>
        <w:jc w:val="left"/>
        <w:rPr>
          <w:sz w:val="22"/>
        </w:rPr>
      </w:pPr>
      <w:r>
        <w:rPr>
          <w:sz w:val="22"/>
        </w:rPr>
        <w:t>Таблица</w:t>
      </w:r>
      <w:r>
        <w:rPr>
          <w:spacing w:val="-9"/>
          <w:sz w:val="22"/>
        </w:rPr>
        <w:t> </w:t>
      </w:r>
      <w:r>
        <w:rPr>
          <w:spacing w:val="-10"/>
          <w:sz w:val="22"/>
        </w:rPr>
        <w:t>1</w:t>
      </w:r>
    </w:p>
    <w:p>
      <w:pPr>
        <w:pStyle w:val="BodyText"/>
        <w:spacing w:before="47"/>
        <w:ind w:left="0" w:firstLine="0"/>
        <w:jc w:val="left"/>
        <w:rPr>
          <w:sz w:val="20"/>
        </w:rPr>
      </w:pPr>
    </w:p>
    <w:tbl>
      <w:tblPr>
        <w:tblW w:w="0" w:type="auto"/>
        <w:jc w:val="left"/>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48"/>
        <w:gridCol w:w="3124"/>
        <w:gridCol w:w="2693"/>
      </w:tblGrid>
      <w:tr>
        <w:trPr>
          <w:trHeight w:val="460" w:hRule="atLeast"/>
        </w:trPr>
        <w:tc>
          <w:tcPr>
            <w:tcW w:w="3548" w:type="dxa"/>
            <w:vMerge w:val="restart"/>
          </w:tcPr>
          <w:p>
            <w:pPr>
              <w:pStyle w:val="TableParagraph"/>
              <w:spacing w:line="240" w:lineRule="auto" w:before="10"/>
              <w:ind w:left="0"/>
              <w:rPr>
                <w:sz w:val="20"/>
              </w:rPr>
            </w:pPr>
          </w:p>
          <w:p>
            <w:pPr>
              <w:pStyle w:val="TableParagraph"/>
              <w:spacing w:line="240" w:lineRule="auto"/>
              <w:ind w:left="565"/>
              <w:rPr>
                <w:sz w:val="20"/>
              </w:rPr>
            </w:pPr>
            <w:r>
              <w:rPr>
                <w:sz w:val="20"/>
              </w:rPr>
              <w:t>Наименования</w:t>
            </w:r>
            <w:r>
              <w:rPr>
                <w:spacing w:val="-9"/>
                <w:sz w:val="20"/>
              </w:rPr>
              <w:t> </w:t>
            </w:r>
            <w:r>
              <w:rPr>
                <w:spacing w:val="-2"/>
                <w:sz w:val="20"/>
              </w:rPr>
              <w:t>компонентов</w:t>
            </w:r>
          </w:p>
        </w:tc>
        <w:tc>
          <w:tcPr>
            <w:tcW w:w="5817" w:type="dxa"/>
            <w:gridSpan w:val="2"/>
          </w:tcPr>
          <w:p>
            <w:pPr>
              <w:pStyle w:val="TableParagraph"/>
              <w:spacing w:line="230" w:lineRule="exact"/>
              <w:ind w:left="1943" w:right="461" w:hanging="1468"/>
              <w:rPr>
                <w:sz w:val="20"/>
              </w:rPr>
            </w:pPr>
            <w:r>
              <w:rPr>
                <w:sz w:val="20"/>
              </w:rPr>
              <w:t>Примерное</w:t>
            </w:r>
            <w:r>
              <w:rPr>
                <w:spacing w:val="-9"/>
                <w:sz w:val="20"/>
              </w:rPr>
              <w:t> </w:t>
            </w:r>
            <w:r>
              <w:rPr>
                <w:sz w:val="20"/>
              </w:rPr>
              <w:t>распределение</w:t>
            </w:r>
            <w:r>
              <w:rPr>
                <w:spacing w:val="-7"/>
                <w:sz w:val="20"/>
              </w:rPr>
              <w:t> </w:t>
            </w:r>
            <w:r>
              <w:rPr>
                <w:sz w:val="20"/>
              </w:rPr>
              <w:t>учебных</w:t>
            </w:r>
            <w:r>
              <w:rPr>
                <w:spacing w:val="-7"/>
                <w:sz w:val="20"/>
              </w:rPr>
              <w:t> </w:t>
            </w:r>
            <w:r>
              <w:rPr>
                <w:sz w:val="20"/>
              </w:rPr>
              <w:t>часов</w:t>
            </w:r>
            <w:r>
              <w:rPr>
                <w:spacing w:val="-9"/>
                <w:sz w:val="20"/>
              </w:rPr>
              <w:t> </w:t>
            </w:r>
            <w:r>
              <w:rPr>
                <w:sz w:val="20"/>
              </w:rPr>
              <w:t>для</w:t>
            </w:r>
            <w:r>
              <w:rPr>
                <w:spacing w:val="-7"/>
                <w:sz w:val="20"/>
              </w:rPr>
              <w:t> </w:t>
            </w:r>
            <w:r>
              <w:rPr>
                <w:sz w:val="20"/>
              </w:rPr>
              <w:t>получения образования на основе</w:t>
            </w:r>
          </w:p>
        </w:tc>
      </w:tr>
      <w:tr>
        <w:trPr>
          <w:trHeight w:val="260" w:hRule="atLeast"/>
        </w:trPr>
        <w:tc>
          <w:tcPr>
            <w:tcW w:w="3548" w:type="dxa"/>
            <w:vMerge/>
            <w:tcBorders>
              <w:top w:val="nil"/>
            </w:tcBorders>
          </w:tcPr>
          <w:p>
            <w:pPr>
              <w:rPr>
                <w:sz w:val="2"/>
                <w:szCs w:val="2"/>
              </w:rPr>
            </w:pPr>
          </w:p>
        </w:tc>
        <w:tc>
          <w:tcPr>
            <w:tcW w:w="3124" w:type="dxa"/>
          </w:tcPr>
          <w:p>
            <w:pPr>
              <w:pStyle w:val="TableParagraph"/>
              <w:spacing w:line="240" w:lineRule="auto" w:before="7"/>
              <w:ind w:left="11" w:right="1"/>
              <w:jc w:val="center"/>
              <w:rPr>
                <w:sz w:val="20"/>
              </w:rPr>
            </w:pPr>
            <w:r>
              <w:rPr>
                <w:sz w:val="20"/>
              </w:rPr>
              <w:t>общего</w:t>
            </w:r>
            <w:r>
              <w:rPr>
                <w:spacing w:val="-6"/>
                <w:sz w:val="20"/>
              </w:rPr>
              <w:t> </w:t>
            </w:r>
            <w:r>
              <w:rPr>
                <w:sz w:val="20"/>
              </w:rPr>
              <w:t>базового</w:t>
            </w:r>
            <w:r>
              <w:rPr>
                <w:spacing w:val="-6"/>
                <w:sz w:val="20"/>
              </w:rPr>
              <w:t> </w:t>
            </w:r>
            <w:r>
              <w:rPr>
                <w:spacing w:val="-2"/>
                <w:sz w:val="20"/>
              </w:rPr>
              <w:t>образования</w:t>
            </w:r>
          </w:p>
        </w:tc>
        <w:tc>
          <w:tcPr>
            <w:tcW w:w="2693" w:type="dxa"/>
          </w:tcPr>
          <w:p>
            <w:pPr>
              <w:pStyle w:val="TableParagraph"/>
              <w:spacing w:line="240" w:lineRule="auto" w:before="7"/>
              <w:ind w:left="12" w:right="1"/>
              <w:jc w:val="center"/>
              <w:rPr>
                <w:sz w:val="20"/>
              </w:rPr>
            </w:pPr>
            <w:r>
              <w:rPr>
                <w:sz w:val="20"/>
              </w:rPr>
              <w:t>общего</w:t>
            </w:r>
            <w:r>
              <w:rPr>
                <w:spacing w:val="-6"/>
                <w:sz w:val="20"/>
              </w:rPr>
              <w:t> </w:t>
            </w:r>
            <w:r>
              <w:rPr>
                <w:sz w:val="20"/>
              </w:rPr>
              <w:t>среднего</w:t>
            </w:r>
            <w:r>
              <w:rPr>
                <w:spacing w:val="-5"/>
                <w:sz w:val="20"/>
              </w:rPr>
              <w:t> </w:t>
            </w:r>
            <w:r>
              <w:rPr>
                <w:spacing w:val="-2"/>
                <w:sz w:val="20"/>
              </w:rPr>
              <w:t>образования</w:t>
            </w:r>
          </w:p>
        </w:tc>
      </w:tr>
      <w:tr>
        <w:trPr>
          <w:trHeight w:val="239" w:hRule="atLeast"/>
        </w:trPr>
        <w:tc>
          <w:tcPr>
            <w:tcW w:w="3548" w:type="dxa"/>
          </w:tcPr>
          <w:p>
            <w:pPr>
              <w:pStyle w:val="TableParagraph"/>
              <w:spacing w:line="220" w:lineRule="exact"/>
              <w:ind w:left="5"/>
              <w:rPr>
                <w:sz w:val="20"/>
              </w:rPr>
            </w:pPr>
            <w:r>
              <w:rPr>
                <w:sz w:val="20"/>
              </w:rPr>
              <w:t>1.</w:t>
            </w:r>
            <w:r>
              <w:rPr>
                <w:spacing w:val="-6"/>
                <w:sz w:val="20"/>
              </w:rPr>
              <w:t> </w:t>
            </w:r>
            <w:r>
              <w:rPr>
                <w:sz w:val="20"/>
              </w:rPr>
              <w:t>Общеобразовательный</w:t>
            </w:r>
            <w:r>
              <w:rPr>
                <w:spacing w:val="-5"/>
                <w:sz w:val="20"/>
              </w:rPr>
              <w:t> </w:t>
            </w:r>
            <w:r>
              <w:rPr>
                <w:spacing w:val="-2"/>
                <w:sz w:val="20"/>
              </w:rPr>
              <w:t>компонент</w:t>
            </w:r>
          </w:p>
        </w:tc>
        <w:tc>
          <w:tcPr>
            <w:tcW w:w="3124" w:type="dxa"/>
          </w:tcPr>
          <w:p>
            <w:pPr>
              <w:pStyle w:val="TableParagraph"/>
              <w:spacing w:line="212" w:lineRule="exact" w:before="7"/>
              <w:ind w:left="11"/>
              <w:jc w:val="center"/>
              <w:rPr>
                <w:sz w:val="20"/>
              </w:rPr>
            </w:pPr>
            <w:r>
              <w:rPr>
                <w:spacing w:val="-2"/>
                <w:sz w:val="20"/>
              </w:rPr>
              <w:t>1797–1809</w:t>
            </w:r>
          </w:p>
        </w:tc>
        <w:tc>
          <w:tcPr>
            <w:tcW w:w="2693" w:type="dxa"/>
          </w:tcPr>
          <w:p>
            <w:pPr>
              <w:pStyle w:val="TableParagraph"/>
              <w:spacing w:line="212" w:lineRule="exact" w:before="7"/>
              <w:ind w:left="12"/>
              <w:jc w:val="center"/>
              <w:rPr>
                <w:sz w:val="20"/>
              </w:rPr>
            </w:pPr>
            <w:r>
              <w:rPr>
                <w:spacing w:val="-2"/>
                <w:sz w:val="20"/>
              </w:rPr>
              <w:t>321–333</w:t>
            </w:r>
          </w:p>
        </w:tc>
      </w:tr>
      <w:tr>
        <w:trPr>
          <w:trHeight w:val="240" w:hRule="atLeast"/>
        </w:trPr>
        <w:tc>
          <w:tcPr>
            <w:tcW w:w="3548" w:type="dxa"/>
          </w:tcPr>
          <w:p>
            <w:pPr>
              <w:pStyle w:val="TableParagraph"/>
              <w:spacing w:line="221" w:lineRule="exact"/>
              <w:ind w:left="5"/>
              <w:rPr>
                <w:sz w:val="20"/>
              </w:rPr>
            </w:pPr>
            <w:r>
              <w:rPr>
                <w:sz w:val="20"/>
              </w:rPr>
              <w:t>2.</w:t>
            </w:r>
            <w:r>
              <w:rPr>
                <w:spacing w:val="-9"/>
                <w:sz w:val="20"/>
              </w:rPr>
              <w:t> </w:t>
            </w:r>
            <w:r>
              <w:rPr>
                <w:sz w:val="20"/>
              </w:rPr>
              <w:t>Государственный</w:t>
            </w:r>
            <w:r>
              <w:rPr>
                <w:spacing w:val="-8"/>
                <w:sz w:val="20"/>
              </w:rPr>
              <w:t> </w:t>
            </w:r>
            <w:r>
              <w:rPr>
                <w:spacing w:val="-2"/>
                <w:sz w:val="20"/>
              </w:rPr>
              <w:t>компонент</w:t>
            </w:r>
          </w:p>
        </w:tc>
        <w:tc>
          <w:tcPr>
            <w:tcW w:w="3124" w:type="dxa"/>
          </w:tcPr>
          <w:p>
            <w:pPr>
              <w:pStyle w:val="TableParagraph"/>
              <w:spacing w:line="213" w:lineRule="exact" w:before="7"/>
              <w:ind w:left="11" w:right="2"/>
              <w:jc w:val="center"/>
              <w:rPr>
                <w:sz w:val="20"/>
              </w:rPr>
            </w:pPr>
            <w:r>
              <w:rPr>
                <w:spacing w:val="-4"/>
                <w:sz w:val="20"/>
              </w:rPr>
              <w:t>3594</w:t>
            </w:r>
          </w:p>
        </w:tc>
        <w:tc>
          <w:tcPr>
            <w:tcW w:w="2693" w:type="dxa"/>
          </w:tcPr>
          <w:p>
            <w:pPr>
              <w:pStyle w:val="TableParagraph"/>
              <w:spacing w:line="213" w:lineRule="exact" w:before="7"/>
              <w:ind w:left="12"/>
              <w:jc w:val="center"/>
              <w:rPr>
                <w:sz w:val="20"/>
              </w:rPr>
            </w:pPr>
            <w:r>
              <w:rPr>
                <w:spacing w:val="-4"/>
                <w:sz w:val="20"/>
              </w:rPr>
              <w:t>3558</w:t>
            </w:r>
          </w:p>
        </w:tc>
      </w:tr>
      <w:tr>
        <w:trPr>
          <w:trHeight w:val="239" w:hRule="atLeast"/>
        </w:trPr>
        <w:tc>
          <w:tcPr>
            <w:tcW w:w="3548" w:type="dxa"/>
          </w:tcPr>
          <w:p>
            <w:pPr>
              <w:pStyle w:val="TableParagraph"/>
              <w:spacing w:line="220" w:lineRule="exact"/>
              <w:ind w:left="5"/>
              <w:rPr>
                <w:sz w:val="20"/>
              </w:rPr>
            </w:pPr>
            <w:r>
              <w:rPr>
                <w:sz w:val="20"/>
              </w:rPr>
              <w:t>3.</w:t>
            </w:r>
            <w:r>
              <w:rPr>
                <w:spacing w:val="-6"/>
                <w:sz w:val="20"/>
              </w:rPr>
              <w:t> </w:t>
            </w:r>
            <w:r>
              <w:rPr>
                <w:sz w:val="20"/>
              </w:rPr>
              <w:t>Компонент</w:t>
            </w:r>
            <w:r>
              <w:rPr>
                <w:spacing w:val="-6"/>
                <w:sz w:val="20"/>
              </w:rPr>
              <w:t> </w:t>
            </w:r>
            <w:r>
              <w:rPr>
                <w:sz w:val="20"/>
              </w:rPr>
              <w:t>учреждения</w:t>
            </w:r>
            <w:r>
              <w:rPr>
                <w:spacing w:val="-5"/>
                <w:sz w:val="20"/>
              </w:rPr>
              <w:t> </w:t>
            </w:r>
            <w:r>
              <w:rPr>
                <w:spacing w:val="-2"/>
                <w:sz w:val="20"/>
              </w:rPr>
              <w:t>образования</w:t>
            </w:r>
          </w:p>
        </w:tc>
        <w:tc>
          <w:tcPr>
            <w:tcW w:w="3124" w:type="dxa"/>
          </w:tcPr>
          <w:p>
            <w:pPr>
              <w:pStyle w:val="TableParagraph"/>
              <w:spacing w:line="213" w:lineRule="exact" w:before="6"/>
              <w:ind w:left="11" w:right="1"/>
              <w:jc w:val="center"/>
              <w:rPr>
                <w:sz w:val="20"/>
              </w:rPr>
            </w:pPr>
            <w:r>
              <w:rPr>
                <w:spacing w:val="-2"/>
                <w:sz w:val="20"/>
              </w:rPr>
              <w:t>135–524</w:t>
            </w:r>
          </w:p>
        </w:tc>
        <w:tc>
          <w:tcPr>
            <w:tcW w:w="2693" w:type="dxa"/>
          </w:tcPr>
          <w:p>
            <w:pPr>
              <w:pStyle w:val="TableParagraph"/>
              <w:spacing w:line="213" w:lineRule="exact" w:before="6"/>
              <w:ind w:left="12"/>
              <w:jc w:val="center"/>
              <w:rPr>
                <w:sz w:val="20"/>
              </w:rPr>
            </w:pPr>
            <w:r>
              <w:rPr>
                <w:spacing w:val="-2"/>
                <w:sz w:val="20"/>
              </w:rPr>
              <w:t>135–524</w:t>
            </w:r>
          </w:p>
        </w:tc>
      </w:tr>
      <w:tr>
        <w:trPr>
          <w:trHeight w:val="240" w:hRule="atLeast"/>
        </w:trPr>
        <w:tc>
          <w:tcPr>
            <w:tcW w:w="3548" w:type="dxa"/>
          </w:tcPr>
          <w:p>
            <w:pPr>
              <w:pStyle w:val="TableParagraph"/>
              <w:spacing w:line="221" w:lineRule="exact"/>
              <w:ind w:left="0" w:right="-15"/>
              <w:jc w:val="right"/>
              <w:rPr>
                <w:sz w:val="20"/>
              </w:rPr>
            </w:pPr>
            <w:r>
              <w:rPr>
                <w:spacing w:val="-2"/>
                <w:sz w:val="20"/>
              </w:rPr>
              <w:t>Итого</w:t>
            </w:r>
          </w:p>
        </w:tc>
        <w:tc>
          <w:tcPr>
            <w:tcW w:w="3124" w:type="dxa"/>
          </w:tcPr>
          <w:p>
            <w:pPr>
              <w:pStyle w:val="TableParagraph"/>
              <w:spacing w:line="213" w:lineRule="exact" w:before="7"/>
              <w:ind w:left="11"/>
              <w:jc w:val="center"/>
              <w:rPr>
                <w:sz w:val="20"/>
              </w:rPr>
            </w:pPr>
            <w:r>
              <w:rPr>
                <w:spacing w:val="-2"/>
                <w:sz w:val="20"/>
              </w:rPr>
              <w:t>5526–5927</w:t>
            </w:r>
          </w:p>
        </w:tc>
        <w:tc>
          <w:tcPr>
            <w:tcW w:w="2693" w:type="dxa"/>
          </w:tcPr>
          <w:p>
            <w:pPr>
              <w:pStyle w:val="TableParagraph"/>
              <w:spacing w:line="213" w:lineRule="exact" w:before="7"/>
              <w:ind w:left="12" w:right="1"/>
              <w:jc w:val="center"/>
              <w:rPr>
                <w:sz w:val="20"/>
              </w:rPr>
            </w:pPr>
            <w:r>
              <w:rPr>
                <w:spacing w:val="-2"/>
                <w:sz w:val="20"/>
              </w:rPr>
              <w:t>4014–4415</w:t>
            </w:r>
          </w:p>
        </w:tc>
      </w:tr>
    </w:tbl>
    <w:p>
      <w:pPr>
        <w:pStyle w:val="BodyText"/>
        <w:spacing w:before="22"/>
        <w:ind w:left="0" w:firstLine="0"/>
        <w:jc w:val="left"/>
        <w:rPr>
          <w:sz w:val="22"/>
        </w:rPr>
      </w:pPr>
    </w:p>
    <w:p>
      <w:pPr>
        <w:pStyle w:val="ListParagraph"/>
        <w:numPr>
          <w:ilvl w:val="0"/>
          <w:numId w:val="2"/>
        </w:numPr>
        <w:tabs>
          <w:tab w:pos="1069" w:val="left" w:leader="none"/>
        </w:tabs>
        <w:spacing w:line="240" w:lineRule="auto" w:before="0" w:after="0"/>
        <w:ind w:left="142" w:right="136" w:firstLine="567"/>
        <w:jc w:val="both"/>
        <w:rPr>
          <w:sz w:val="24"/>
        </w:rPr>
      </w:pPr>
      <w:r>
        <w:rPr>
          <w:sz w:val="24"/>
        </w:rPr>
        <w:t>В случае организации подготовки по</w:t>
      </w:r>
      <w:r>
        <w:rPr>
          <w:spacing w:val="-2"/>
          <w:sz w:val="24"/>
        </w:rPr>
        <w:t> </w:t>
      </w:r>
      <w:r>
        <w:rPr>
          <w:sz w:val="24"/>
        </w:rPr>
        <w:t>профессии рабочего «Водитель</w:t>
      </w:r>
      <w:r>
        <w:rPr>
          <w:spacing w:val="40"/>
          <w:sz w:val="24"/>
        </w:rPr>
        <w:t> </w:t>
      </w:r>
      <w:r>
        <w:rPr>
          <w:sz w:val="24"/>
        </w:rPr>
        <w:t>автомобиля» для</w:t>
      </w:r>
      <w:r>
        <w:rPr>
          <w:spacing w:val="-5"/>
          <w:sz w:val="24"/>
        </w:rPr>
        <w:t> </w:t>
      </w:r>
      <w:r>
        <w:rPr>
          <w:sz w:val="24"/>
        </w:rPr>
        <w:t>учащихся, не</w:t>
      </w:r>
      <w:r>
        <w:rPr>
          <w:spacing w:val="-3"/>
          <w:sz w:val="24"/>
        </w:rPr>
        <w:t> </w:t>
      </w:r>
      <w:r>
        <w:rPr>
          <w:sz w:val="24"/>
        </w:rPr>
        <w:t>имеющих медицинских противопоказаний, учреждением образования вне сетки учебных часов проводится обучение управлению механическими транспортными средствами категории «В» в объеме 50 часов на одного учащегося.</w:t>
      </w:r>
    </w:p>
    <w:p>
      <w:pPr>
        <w:pStyle w:val="ListParagraph"/>
        <w:numPr>
          <w:ilvl w:val="0"/>
          <w:numId w:val="2"/>
        </w:numPr>
        <w:tabs>
          <w:tab w:pos="1069" w:val="left" w:leader="none"/>
        </w:tabs>
        <w:spacing w:line="240" w:lineRule="auto" w:before="0" w:after="0"/>
        <w:ind w:left="142" w:right="138" w:firstLine="567"/>
        <w:jc w:val="both"/>
        <w:rPr>
          <w:sz w:val="24"/>
        </w:rPr>
      </w:pPr>
      <w:r>
        <w:rPr>
          <w:sz w:val="24"/>
        </w:rPr>
        <w:t>Изучение учебных предметов, модулей государственного компонента</w:t>
      </w:r>
      <w:r>
        <w:rPr>
          <w:spacing w:val="40"/>
          <w:sz w:val="24"/>
        </w:rPr>
        <w:t> </w:t>
      </w:r>
      <w:r>
        <w:rPr>
          <w:sz w:val="24"/>
        </w:rPr>
        <w:t>примерного учебного плана по специальности создает условия для получения УК и ПК.</w:t>
      </w:r>
    </w:p>
    <w:p>
      <w:pPr>
        <w:pStyle w:val="ListParagraph"/>
        <w:numPr>
          <w:ilvl w:val="0"/>
          <w:numId w:val="2"/>
        </w:numPr>
        <w:tabs>
          <w:tab w:pos="1069" w:val="left" w:leader="none"/>
        </w:tabs>
        <w:spacing w:line="240" w:lineRule="auto" w:before="0" w:after="0"/>
        <w:ind w:left="142" w:right="136" w:firstLine="567"/>
        <w:jc w:val="both"/>
        <w:rPr>
          <w:sz w:val="24"/>
        </w:rPr>
      </w:pPr>
      <w:r>
        <w:rPr>
          <w:sz w:val="24"/>
        </w:rPr>
        <w:t>Наименования модулей, учебных предметов, практики и</w:t>
      </w:r>
      <w:r>
        <w:rPr>
          <w:spacing w:val="-3"/>
          <w:sz w:val="24"/>
        </w:rPr>
        <w:t> </w:t>
      </w:r>
      <w:r>
        <w:rPr>
          <w:sz w:val="24"/>
        </w:rPr>
        <w:t>коды формируемых компетенций, приводятся в таблице 2.</w:t>
      </w:r>
    </w:p>
    <w:p>
      <w:pPr>
        <w:pStyle w:val="BodyText"/>
        <w:ind w:left="0" w:firstLine="0"/>
        <w:jc w:val="left"/>
      </w:pPr>
    </w:p>
    <w:p>
      <w:pPr>
        <w:spacing w:before="0"/>
        <w:ind w:left="8545" w:right="0" w:firstLine="0"/>
        <w:jc w:val="left"/>
        <w:rPr>
          <w:sz w:val="22"/>
        </w:rPr>
      </w:pPr>
      <w:r>
        <w:rPr>
          <w:sz w:val="22"/>
        </w:rPr>
        <w:t>Таблица</w:t>
      </w:r>
      <w:r>
        <w:rPr>
          <w:spacing w:val="-9"/>
          <w:sz w:val="22"/>
        </w:rPr>
        <w:t> </w:t>
      </w:r>
      <w:r>
        <w:rPr>
          <w:spacing w:val="-10"/>
          <w:sz w:val="22"/>
        </w:rPr>
        <w:t>2</w:t>
      </w:r>
    </w:p>
    <w:p>
      <w:pPr>
        <w:pStyle w:val="BodyText"/>
        <w:spacing w:before="49"/>
        <w:ind w:left="0" w:firstLine="0"/>
        <w:jc w:val="left"/>
        <w:rPr>
          <w:sz w:val="20"/>
        </w:rPr>
      </w:pPr>
    </w:p>
    <w:tbl>
      <w:tblPr>
        <w:tblW w:w="0" w:type="auto"/>
        <w:jc w:val="left"/>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5254"/>
        <w:gridCol w:w="3545"/>
      </w:tblGrid>
      <w:tr>
        <w:trPr>
          <w:trHeight w:val="460" w:hRule="atLeast"/>
        </w:trPr>
        <w:tc>
          <w:tcPr>
            <w:tcW w:w="566" w:type="dxa"/>
          </w:tcPr>
          <w:p>
            <w:pPr>
              <w:pStyle w:val="TableParagraph"/>
              <w:spacing w:line="230" w:lineRule="exact"/>
              <w:ind w:left="147" w:right="134" w:firstLine="39"/>
              <w:rPr>
                <w:sz w:val="20"/>
              </w:rPr>
            </w:pPr>
            <w:r>
              <w:rPr>
                <w:spacing w:val="-10"/>
                <w:sz w:val="20"/>
              </w:rPr>
              <w:t>№</w:t>
            </w:r>
            <w:r>
              <w:rPr>
                <w:spacing w:val="-5"/>
                <w:sz w:val="20"/>
              </w:rPr>
              <w:t> п/п</w:t>
            </w:r>
          </w:p>
        </w:tc>
        <w:tc>
          <w:tcPr>
            <w:tcW w:w="5254" w:type="dxa"/>
          </w:tcPr>
          <w:p>
            <w:pPr>
              <w:pStyle w:val="TableParagraph"/>
              <w:spacing w:line="240" w:lineRule="auto" w:before="112"/>
              <w:ind w:left="279"/>
              <w:rPr>
                <w:sz w:val="20"/>
              </w:rPr>
            </w:pPr>
            <w:r>
              <w:rPr>
                <w:sz w:val="20"/>
              </w:rPr>
              <w:t>Наименования</w:t>
            </w:r>
            <w:r>
              <w:rPr>
                <w:spacing w:val="-8"/>
                <w:sz w:val="20"/>
              </w:rPr>
              <w:t> </w:t>
            </w:r>
            <w:r>
              <w:rPr>
                <w:sz w:val="20"/>
              </w:rPr>
              <w:t>модулей,</w:t>
            </w:r>
            <w:r>
              <w:rPr>
                <w:spacing w:val="-7"/>
                <w:sz w:val="20"/>
              </w:rPr>
              <w:t> </w:t>
            </w:r>
            <w:r>
              <w:rPr>
                <w:sz w:val="20"/>
              </w:rPr>
              <w:t>учебных</w:t>
            </w:r>
            <w:r>
              <w:rPr>
                <w:spacing w:val="-6"/>
                <w:sz w:val="20"/>
              </w:rPr>
              <w:t> </w:t>
            </w:r>
            <w:r>
              <w:rPr>
                <w:sz w:val="20"/>
              </w:rPr>
              <w:t>предметов,</w:t>
            </w:r>
            <w:r>
              <w:rPr>
                <w:spacing w:val="-7"/>
                <w:sz w:val="20"/>
              </w:rPr>
              <w:t> </w:t>
            </w:r>
            <w:r>
              <w:rPr>
                <w:spacing w:val="-2"/>
                <w:sz w:val="20"/>
              </w:rPr>
              <w:t>практики</w:t>
            </w:r>
          </w:p>
        </w:tc>
        <w:tc>
          <w:tcPr>
            <w:tcW w:w="3545" w:type="dxa"/>
          </w:tcPr>
          <w:p>
            <w:pPr>
              <w:pStyle w:val="TableParagraph"/>
              <w:spacing w:line="240" w:lineRule="auto" w:before="112"/>
              <w:ind w:left="320"/>
              <w:rPr>
                <w:sz w:val="20"/>
              </w:rPr>
            </w:pPr>
            <w:r>
              <w:rPr>
                <w:sz w:val="20"/>
              </w:rPr>
              <w:t>Коды</w:t>
            </w:r>
            <w:r>
              <w:rPr>
                <w:spacing w:val="-6"/>
                <w:sz w:val="20"/>
              </w:rPr>
              <w:t> </w:t>
            </w:r>
            <w:r>
              <w:rPr>
                <w:sz w:val="20"/>
              </w:rPr>
              <w:t>формируемых</w:t>
            </w:r>
            <w:r>
              <w:rPr>
                <w:spacing w:val="-3"/>
                <w:sz w:val="20"/>
              </w:rPr>
              <w:t> </w:t>
            </w:r>
            <w:r>
              <w:rPr>
                <w:spacing w:val="-2"/>
                <w:sz w:val="20"/>
              </w:rPr>
              <w:t>компетенций</w:t>
            </w:r>
          </w:p>
        </w:tc>
      </w:tr>
      <w:tr>
        <w:trPr>
          <w:trHeight w:val="238" w:hRule="atLeast"/>
        </w:trPr>
        <w:tc>
          <w:tcPr>
            <w:tcW w:w="566" w:type="dxa"/>
          </w:tcPr>
          <w:p>
            <w:pPr>
              <w:pStyle w:val="TableParagraph"/>
              <w:ind w:left="11" w:right="2"/>
              <w:jc w:val="center"/>
              <w:rPr>
                <w:sz w:val="20"/>
              </w:rPr>
            </w:pPr>
            <w:r>
              <w:rPr>
                <w:spacing w:val="-10"/>
                <w:sz w:val="20"/>
              </w:rPr>
              <w:t>1</w:t>
            </w:r>
          </w:p>
        </w:tc>
        <w:tc>
          <w:tcPr>
            <w:tcW w:w="5254" w:type="dxa"/>
          </w:tcPr>
          <w:p>
            <w:pPr>
              <w:pStyle w:val="TableParagraph"/>
              <w:rPr>
                <w:sz w:val="20"/>
              </w:rPr>
            </w:pPr>
            <w:r>
              <w:rPr>
                <w:sz w:val="20"/>
              </w:rPr>
              <w:t>Модуль</w:t>
            </w:r>
            <w:r>
              <w:rPr>
                <w:spacing w:val="-9"/>
                <w:sz w:val="20"/>
              </w:rPr>
              <w:t> </w:t>
            </w:r>
            <w:r>
              <w:rPr>
                <w:sz w:val="20"/>
              </w:rPr>
              <w:t>«Коммуникативная</w:t>
            </w:r>
            <w:r>
              <w:rPr>
                <w:spacing w:val="-9"/>
                <w:sz w:val="20"/>
              </w:rPr>
              <w:t> </w:t>
            </w:r>
            <w:r>
              <w:rPr>
                <w:spacing w:val="-2"/>
                <w:sz w:val="20"/>
              </w:rPr>
              <w:t>культура»</w:t>
            </w:r>
          </w:p>
        </w:tc>
        <w:tc>
          <w:tcPr>
            <w:tcW w:w="3545" w:type="dxa"/>
          </w:tcPr>
          <w:p>
            <w:pPr>
              <w:pStyle w:val="TableParagraph"/>
              <w:spacing w:line="240" w:lineRule="auto"/>
              <w:ind w:left="0"/>
              <w:rPr>
                <w:sz w:val="16"/>
              </w:rPr>
            </w:pPr>
          </w:p>
        </w:tc>
      </w:tr>
      <w:tr>
        <w:trPr>
          <w:trHeight w:val="237" w:hRule="atLeast"/>
        </w:trPr>
        <w:tc>
          <w:tcPr>
            <w:tcW w:w="566" w:type="dxa"/>
          </w:tcPr>
          <w:p>
            <w:pPr>
              <w:pStyle w:val="TableParagraph"/>
              <w:spacing w:line="217" w:lineRule="exact"/>
              <w:ind w:left="11" w:right="1"/>
              <w:jc w:val="center"/>
              <w:rPr>
                <w:sz w:val="20"/>
              </w:rPr>
            </w:pPr>
            <w:r>
              <w:rPr>
                <w:spacing w:val="-5"/>
                <w:sz w:val="20"/>
              </w:rPr>
              <w:t>1.1</w:t>
            </w:r>
          </w:p>
        </w:tc>
        <w:tc>
          <w:tcPr>
            <w:tcW w:w="5254" w:type="dxa"/>
          </w:tcPr>
          <w:p>
            <w:pPr>
              <w:pStyle w:val="TableParagraph"/>
              <w:spacing w:line="217" w:lineRule="exact"/>
              <w:rPr>
                <w:sz w:val="20"/>
              </w:rPr>
            </w:pPr>
            <w:r>
              <w:rPr>
                <w:sz w:val="20"/>
              </w:rPr>
              <w:t>История</w:t>
            </w:r>
            <w:r>
              <w:rPr>
                <w:spacing w:val="-4"/>
                <w:sz w:val="20"/>
              </w:rPr>
              <w:t> </w:t>
            </w:r>
            <w:r>
              <w:rPr>
                <w:sz w:val="20"/>
              </w:rPr>
              <w:t>белорусской</w:t>
            </w:r>
            <w:r>
              <w:rPr>
                <w:spacing w:val="-3"/>
                <w:sz w:val="20"/>
              </w:rPr>
              <w:t> </w:t>
            </w:r>
            <w:r>
              <w:rPr>
                <w:spacing w:val="-2"/>
                <w:sz w:val="20"/>
              </w:rPr>
              <w:t>государственности</w:t>
            </w:r>
          </w:p>
        </w:tc>
        <w:tc>
          <w:tcPr>
            <w:tcW w:w="3545" w:type="dxa"/>
          </w:tcPr>
          <w:p>
            <w:pPr>
              <w:pStyle w:val="TableParagraph"/>
              <w:spacing w:line="217" w:lineRule="exact"/>
              <w:ind w:left="7"/>
              <w:rPr>
                <w:sz w:val="20"/>
              </w:rPr>
            </w:pPr>
            <w:r>
              <w:rPr>
                <w:sz w:val="20"/>
              </w:rPr>
              <w:t>УК-1-3,</w:t>
            </w:r>
            <w:r>
              <w:rPr>
                <w:spacing w:val="-7"/>
                <w:sz w:val="20"/>
              </w:rPr>
              <w:t> </w:t>
            </w:r>
            <w:r>
              <w:rPr>
                <w:sz w:val="20"/>
              </w:rPr>
              <w:t>ПК-</w:t>
            </w:r>
            <w:r>
              <w:rPr>
                <w:spacing w:val="-10"/>
                <w:sz w:val="20"/>
              </w:rPr>
              <w:t>1</w:t>
            </w:r>
          </w:p>
        </w:tc>
      </w:tr>
      <w:tr>
        <w:trPr>
          <w:trHeight w:val="238" w:hRule="atLeast"/>
        </w:trPr>
        <w:tc>
          <w:tcPr>
            <w:tcW w:w="566" w:type="dxa"/>
          </w:tcPr>
          <w:p>
            <w:pPr>
              <w:pStyle w:val="TableParagraph"/>
              <w:ind w:left="11" w:right="1"/>
              <w:jc w:val="center"/>
              <w:rPr>
                <w:sz w:val="20"/>
              </w:rPr>
            </w:pPr>
            <w:r>
              <w:rPr>
                <w:spacing w:val="-5"/>
                <w:sz w:val="20"/>
              </w:rPr>
              <w:t>1.2</w:t>
            </w:r>
          </w:p>
        </w:tc>
        <w:tc>
          <w:tcPr>
            <w:tcW w:w="5254" w:type="dxa"/>
          </w:tcPr>
          <w:p>
            <w:pPr>
              <w:pStyle w:val="TableParagraph"/>
              <w:rPr>
                <w:sz w:val="20"/>
              </w:rPr>
            </w:pPr>
            <w:r>
              <w:rPr>
                <w:sz w:val="20"/>
              </w:rPr>
              <w:t>Основы</w:t>
            </w:r>
            <w:r>
              <w:rPr>
                <w:spacing w:val="-2"/>
                <w:sz w:val="20"/>
              </w:rPr>
              <w:t> права</w:t>
            </w:r>
          </w:p>
        </w:tc>
        <w:tc>
          <w:tcPr>
            <w:tcW w:w="3545" w:type="dxa"/>
          </w:tcPr>
          <w:p>
            <w:pPr>
              <w:pStyle w:val="TableParagraph"/>
              <w:rPr>
                <w:sz w:val="20"/>
              </w:rPr>
            </w:pPr>
            <w:r>
              <w:rPr>
                <w:sz w:val="20"/>
              </w:rPr>
              <w:t>УК-4,</w:t>
            </w:r>
            <w:r>
              <w:rPr>
                <w:spacing w:val="-3"/>
                <w:sz w:val="20"/>
              </w:rPr>
              <w:t> </w:t>
            </w:r>
            <w:r>
              <w:rPr>
                <w:sz w:val="20"/>
              </w:rPr>
              <w:t>ПК-2,</w:t>
            </w:r>
            <w:r>
              <w:rPr>
                <w:spacing w:val="-3"/>
                <w:sz w:val="20"/>
              </w:rPr>
              <w:t> </w:t>
            </w:r>
            <w:r>
              <w:rPr>
                <w:sz w:val="20"/>
              </w:rPr>
              <w:t>30,</w:t>
            </w:r>
            <w:r>
              <w:rPr>
                <w:spacing w:val="-3"/>
                <w:sz w:val="20"/>
              </w:rPr>
              <w:t> </w:t>
            </w:r>
            <w:r>
              <w:rPr>
                <w:spacing w:val="-5"/>
                <w:sz w:val="20"/>
              </w:rPr>
              <w:t>34</w:t>
            </w:r>
          </w:p>
        </w:tc>
      </w:tr>
      <w:tr>
        <w:trPr>
          <w:trHeight w:val="238" w:hRule="atLeast"/>
        </w:trPr>
        <w:tc>
          <w:tcPr>
            <w:tcW w:w="566" w:type="dxa"/>
          </w:tcPr>
          <w:p>
            <w:pPr>
              <w:pStyle w:val="TableParagraph"/>
              <w:ind w:left="11" w:right="1"/>
              <w:jc w:val="center"/>
              <w:rPr>
                <w:sz w:val="20"/>
              </w:rPr>
            </w:pPr>
            <w:r>
              <w:rPr>
                <w:spacing w:val="-5"/>
                <w:sz w:val="20"/>
              </w:rPr>
              <w:t>1.3</w:t>
            </w:r>
          </w:p>
        </w:tc>
        <w:tc>
          <w:tcPr>
            <w:tcW w:w="5254" w:type="dxa"/>
          </w:tcPr>
          <w:p>
            <w:pPr>
              <w:pStyle w:val="TableParagraph"/>
              <w:rPr>
                <w:sz w:val="20"/>
              </w:rPr>
            </w:pPr>
            <w:r>
              <w:rPr>
                <w:sz w:val="20"/>
              </w:rPr>
              <w:t>Деловые</w:t>
            </w:r>
            <w:r>
              <w:rPr>
                <w:spacing w:val="-2"/>
                <w:sz w:val="20"/>
              </w:rPr>
              <w:t> коммуникации</w:t>
            </w:r>
          </w:p>
        </w:tc>
        <w:tc>
          <w:tcPr>
            <w:tcW w:w="3545" w:type="dxa"/>
          </w:tcPr>
          <w:p>
            <w:pPr>
              <w:pStyle w:val="TableParagraph"/>
              <w:ind w:left="7"/>
              <w:rPr>
                <w:sz w:val="20"/>
              </w:rPr>
            </w:pPr>
            <w:r>
              <w:rPr>
                <w:sz w:val="20"/>
              </w:rPr>
              <w:t>УК-5,</w:t>
            </w:r>
            <w:r>
              <w:rPr>
                <w:spacing w:val="-4"/>
                <w:sz w:val="20"/>
              </w:rPr>
              <w:t> </w:t>
            </w:r>
            <w:r>
              <w:rPr>
                <w:sz w:val="20"/>
              </w:rPr>
              <w:t>ПК-3,</w:t>
            </w:r>
            <w:r>
              <w:rPr>
                <w:spacing w:val="-4"/>
                <w:sz w:val="20"/>
              </w:rPr>
              <w:t> </w:t>
            </w:r>
            <w:r>
              <w:rPr>
                <w:spacing w:val="-7"/>
                <w:sz w:val="20"/>
              </w:rPr>
              <w:t>29</w:t>
            </w:r>
          </w:p>
        </w:tc>
      </w:tr>
      <w:tr>
        <w:trPr>
          <w:trHeight w:val="237" w:hRule="atLeast"/>
        </w:trPr>
        <w:tc>
          <w:tcPr>
            <w:tcW w:w="566" w:type="dxa"/>
          </w:tcPr>
          <w:p>
            <w:pPr>
              <w:pStyle w:val="TableParagraph"/>
              <w:spacing w:line="217" w:lineRule="exact"/>
              <w:ind w:left="11" w:right="1"/>
              <w:jc w:val="center"/>
              <w:rPr>
                <w:sz w:val="20"/>
              </w:rPr>
            </w:pPr>
            <w:r>
              <w:rPr>
                <w:spacing w:val="-5"/>
                <w:sz w:val="20"/>
              </w:rPr>
              <w:t>1.4</w:t>
            </w:r>
          </w:p>
        </w:tc>
        <w:tc>
          <w:tcPr>
            <w:tcW w:w="5254" w:type="dxa"/>
          </w:tcPr>
          <w:p>
            <w:pPr>
              <w:pStyle w:val="TableParagraph"/>
              <w:spacing w:line="217" w:lineRule="exact"/>
              <w:rPr>
                <w:sz w:val="20"/>
              </w:rPr>
            </w:pPr>
            <w:r>
              <w:rPr>
                <w:sz w:val="20"/>
              </w:rPr>
              <w:t>Белорусский</w:t>
            </w:r>
            <w:r>
              <w:rPr>
                <w:spacing w:val="-9"/>
                <w:sz w:val="20"/>
              </w:rPr>
              <w:t> </w:t>
            </w:r>
            <w:r>
              <w:rPr>
                <w:sz w:val="20"/>
              </w:rPr>
              <w:t>язык</w:t>
            </w:r>
            <w:r>
              <w:rPr>
                <w:spacing w:val="-9"/>
                <w:sz w:val="20"/>
              </w:rPr>
              <w:t> </w:t>
            </w:r>
            <w:r>
              <w:rPr>
                <w:sz w:val="20"/>
              </w:rPr>
              <w:t>(профессиональная</w:t>
            </w:r>
            <w:r>
              <w:rPr>
                <w:spacing w:val="-9"/>
                <w:sz w:val="20"/>
              </w:rPr>
              <w:t> </w:t>
            </w:r>
            <w:r>
              <w:rPr>
                <w:spacing w:val="-2"/>
                <w:sz w:val="20"/>
              </w:rPr>
              <w:t>лексика)</w:t>
            </w:r>
          </w:p>
        </w:tc>
        <w:tc>
          <w:tcPr>
            <w:tcW w:w="3545" w:type="dxa"/>
          </w:tcPr>
          <w:p>
            <w:pPr>
              <w:pStyle w:val="TableParagraph"/>
              <w:spacing w:line="217" w:lineRule="exact"/>
              <w:ind w:left="7"/>
              <w:rPr>
                <w:sz w:val="20"/>
              </w:rPr>
            </w:pPr>
            <w:r>
              <w:rPr>
                <w:sz w:val="20"/>
              </w:rPr>
              <w:t>УК-6,</w:t>
            </w:r>
            <w:r>
              <w:rPr>
                <w:spacing w:val="-7"/>
                <w:sz w:val="20"/>
              </w:rPr>
              <w:t> </w:t>
            </w:r>
            <w:r>
              <w:rPr>
                <w:sz w:val="20"/>
              </w:rPr>
              <w:t>ПК-</w:t>
            </w:r>
            <w:r>
              <w:rPr>
                <w:spacing w:val="-10"/>
                <w:sz w:val="20"/>
              </w:rPr>
              <w:t>4</w:t>
            </w:r>
          </w:p>
        </w:tc>
      </w:tr>
      <w:tr>
        <w:trPr>
          <w:trHeight w:val="238" w:hRule="atLeast"/>
        </w:trPr>
        <w:tc>
          <w:tcPr>
            <w:tcW w:w="566" w:type="dxa"/>
          </w:tcPr>
          <w:p>
            <w:pPr>
              <w:pStyle w:val="TableParagraph"/>
              <w:ind w:left="11" w:right="1"/>
              <w:jc w:val="center"/>
              <w:rPr>
                <w:sz w:val="20"/>
              </w:rPr>
            </w:pPr>
            <w:r>
              <w:rPr>
                <w:spacing w:val="-5"/>
                <w:sz w:val="20"/>
              </w:rPr>
              <w:t>1.5</w:t>
            </w:r>
          </w:p>
        </w:tc>
        <w:tc>
          <w:tcPr>
            <w:tcW w:w="5254" w:type="dxa"/>
          </w:tcPr>
          <w:p>
            <w:pPr>
              <w:pStyle w:val="TableParagraph"/>
              <w:rPr>
                <w:sz w:val="20"/>
              </w:rPr>
            </w:pPr>
            <w:r>
              <w:rPr>
                <w:sz w:val="20"/>
              </w:rPr>
              <w:t>Иностранный</w:t>
            </w:r>
            <w:r>
              <w:rPr>
                <w:spacing w:val="-10"/>
                <w:sz w:val="20"/>
              </w:rPr>
              <w:t> </w:t>
            </w:r>
            <w:r>
              <w:rPr>
                <w:sz w:val="20"/>
              </w:rPr>
              <w:t>язык</w:t>
            </w:r>
            <w:r>
              <w:rPr>
                <w:spacing w:val="-8"/>
                <w:sz w:val="20"/>
              </w:rPr>
              <w:t> </w:t>
            </w:r>
            <w:r>
              <w:rPr>
                <w:sz w:val="20"/>
              </w:rPr>
              <w:t>(профессиональная</w:t>
            </w:r>
            <w:r>
              <w:rPr>
                <w:spacing w:val="-8"/>
                <w:sz w:val="20"/>
              </w:rPr>
              <w:t> </w:t>
            </w:r>
            <w:r>
              <w:rPr>
                <w:spacing w:val="-2"/>
                <w:sz w:val="20"/>
              </w:rPr>
              <w:t>лексика)</w:t>
            </w:r>
          </w:p>
        </w:tc>
        <w:tc>
          <w:tcPr>
            <w:tcW w:w="3545" w:type="dxa"/>
          </w:tcPr>
          <w:p>
            <w:pPr>
              <w:pStyle w:val="TableParagraph"/>
              <w:ind w:left="7"/>
              <w:rPr>
                <w:sz w:val="20"/>
              </w:rPr>
            </w:pPr>
            <w:r>
              <w:rPr>
                <w:sz w:val="20"/>
              </w:rPr>
              <w:t>УК-7,</w:t>
            </w:r>
            <w:r>
              <w:rPr>
                <w:spacing w:val="-7"/>
                <w:sz w:val="20"/>
              </w:rPr>
              <w:t> </w:t>
            </w:r>
            <w:r>
              <w:rPr>
                <w:sz w:val="20"/>
              </w:rPr>
              <w:t>ПК-</w:t>
            </w:r>
            <w:r>
              <w:rPr>
                <w:spacing w:val="-10"/>
                <w:sz w:val="20"/>
              </w:rPr>
              <w:t>5</w:t>
            </w:r>
          </w:p>
        </w:tc>
      </w:tr>
      <w:tr>
        <w:trPr>
          <w:trHeight w:val="238" w:hRule="atLeast"/>
        </w:trPr>
        <w:tc>
          <w:tcPr>
            <w:tcW w:w="566" w:type="dxa"/>
          </w:tcPr>
          <w:p>
            <w:pPr>
              <w:pStyle w:val="TableParagraph"/>
              <w:ind w:left="11" w:right="2"/>
              <w:jc w:val="center"/>
              <w:rPr>
                <w:sz w:val="20"/>
              </w:rPr>
            </w:pPr>
            <w:r>
              <w:rPr>
                <w:spacing w:val="-10"/>
                <w:sz w:val="20"/>
              </w:rPr>
              <w:t>2</w:t>
            </w:r>
          </w:p>
        </w:tc>
        <w:tc>
          <w:tcPr>
            <w:tcW w:w="5254" w:type="dxa"/>
          </w:tcPr>
          <w:p>
            <w:pPr>
              <w:pStyle w:val="TableParagraph"/>
              <w:rPr>
                <w:sz w:val="20"/>
              </w:rPr>
            </w:pPr>
            <w:r>
              <w:rPr>
                <w:sz w:val="20"/>
              </w:rPr>
              <w:t>Модуль</w:t>
            </w:r>
            <w:r>
              <w:rPr>
                <w:spacing w:val="-8"/>
                <w:sz w:val="20"/>
              </w:rPr>
              <w:t> </w:t>
            </w:r>
            <w:r>
              <w:rPr>
                <w:sz w:val="20"/>
              </w:rPr>
              <w:t>«Безопасность</w:t>
            </w:r>
            <w:r>
              <w:rPr>
                <w:spacing w:val="-8"/>
                <w:sz w:val="20"/>
              </w:rPr>
              <w:t> </w:t>
            </w:r>
            <w:r>
              <w:rPr>
                <w:spacing w:val="-2"/>
                <w:sz w:val="20"/>
              </w:rPr>
              <w:t>жизнедеятельности»</w:t>
            </w:r>
          </w:p>
        </w:tc>
        <w:tc>
          <w:tcPr>
            <w:tcW w:w="3545" w:type="dxa"/>
          </w:tcPr>
          <w:p>
            <w:pPr>
              <w:pStyle w:val="TableParagraph"/>
              <w:spacing w:line="240" w:lineRule="auto"/>
              <w:ind w:left="0"/>
              <w:rPr>
                <w:sz w:val="16"/>
              </w:rPr>
            </w:pPr>
          </w:p>
        </w:tc>
      </w:tr>
      <w:tr>
        <w:trPr>
          <w:trHeight w:val="237" w:hRule="atLeast"/>
        </w:trPr>
        <w:tc>
          <w:tcPr>
            <w:tcW w:w="566" w:type="dxa"/>
          </w:tcPr>
          <w:p>
            <w:pPr>
              <w:pStyle w:val="TableParagraph"/>
              <w:spacing w:line="217" w:lineRule="exact"/>
              <w:ind w:left="11" w:right="1"/>
              <w:jc w:val="center"/>
              <w:rPr>
                <w:sz w:val="20"/>
              </w:rPr>
            </w:pPr>
            <w:r>
              <w:rPr>
                <w:spacing w:val="-5"/>
                <w:sz w:val="20"/>
              </w:rPr>
              <w:t>2.1</w:t>
            </w:r>
          </w:p>
        </w:tc>
        <w:tc>
          <w:tcPr>
            <w:tcW w:w="5254" w:type="dxa"/>
          </w:tcPr>
          <w:p>
            <w:pPr>
              <w:pStyle w:val="TableParagraph"/>
              <w:spacing w:line="217" w:lineRule="exact"/>
              <w:rPr>
                <w:sz w:val="20"/>
              </w:rPr>
            </w:pPr>
            <w:r>
              <w:rPr>
                <w:sz w:val="20"/>
              </w:rPr>
              <w:t>Защита</w:t>
            </w:r>
            <w:r>
              <w:rPr>
                <w:spacing w:val="-7"/>
                <w:sz w:val="20"/>
              </w:rPr>
              <w:t> </w:t>
            </w:r>
            <w:r>
              <w:rPr>
                <w:sz w:val="20"/>
              </w:rPr>
              <w:t>населения</w:t>
            </w:r>
            <w:r>
              <w:rPr>
                <w:spacing w:val="-4"/>
                <w:sz w:val="20"/>
              </w:rPr>
              <w:t> </w:t>
            </w:r>
            <w:r>
              <w:rPr>
                <w:sz w:val="20"/>
              </w:rPr>
              <w:t>и</w:t>
            </w:r>
            <w:r>
              <w:rPr>
                <w:spacing w:val="-5"/>
                <w:sz w:val="20"/>
              </w:rPr>
              <w:t> </w:t>
            </w:r>
            <w:r>
              <w:rPr>
                <w:sz w:val="20"/>
              </w:rPr>
              <w:t>территорий</w:t>
            </w:r>
            <w:r>
              <w:rPr>
                <w:spacing w:val="-6"/>
                <w:sz w:val="20"/>
              </w:rPr>
              <w:t> </w:t>
            </w:r>
            <w:r>
              <w:rPr>
                <w:sz w:val="20"/>
              </w:rPr>
              <w:t>от</w:t>
            </w:r>
            <w:r>
              <w:rPr>
                <w:spacing w:val="-5"/>
                <w:sz w:val="20"/>
              </w:rPr>
              <w:t> </w:t>
            </w:r>
            <w:r>
              <w:rPr>
                <w:sz w:val="20"/>
              </w:rPr>
              <w:t>чрезвычайных</w:t>
            </w:r>
            <w:r>
              <w:rPr>
                <w:spacing w:val="-4"/>
                <w:sz w:val="20"/>
              </w:rPr>
              <w:t> </w:t>
            </w:r>
            <w:r>
              <w:rPr>
                <w:spacing w:val="-2"/>
                <w:sz w:val="20"/>
              </w:rPr>
              <w:t>ситуаций</w:t>
            </w:r>
          </w:p>
        </w:tc>
        <w:tc>
          <w:tcPr>
            <w:tcW w:w="3545" w:type="dxa"/>
          </w:tcPr>
          <w:p>
            <w:pPr>
              <w:pStyle w:val="TableParagraph"/>
              <w:spacing w:line="217" w:lineRule="exact"/>
              <w:rPr>
                <w:sz w:val="20"/>
              </w:rPr>
            </w:pPr>
            <w:r>
              <w:rPr>
                <w:sz w:val="20"/>
              </w:rPr>
              <w:t>УК-8,</w:t>
            </w:r>
            <w:r>
              <w:rPr>
                <w:spacing w:val="-7"/>
                <w:sz w:val="20"/>
              </w:rPr>
              <w:t> </w:t>
            </w:r>
            <w:r>
              <w:rPr>
                <w:sz w:val="20"/>
              </w:rPr>
              <w:t>ПК-</w:t>
            </w:r>
            <w:r>
              <w:rPr>
                <w:spacing w:val="-10"/>
                <w:sz w:val="20"/>
              </w:rPr>
              <w:t>6</w:t>
            </w:r>
          </w:p>
        </w:tc>
      </w:tr>
      <w:tr>
        <w:trPr>
          <w:trHeight w:val="238" w:hRule="atLeast"/>
        </w:trPr>
        <w:tc>
          <w:tcPr>
            <w:tcW w:w="566" w:type="dxa"/>
          </w:tcPr>
          <w:p>
            <w:pPr>
              <w:pStyle w:val="TableParagraph"/>
              <w:ind w:left="11" w:right="1"/>
              <w:jc w:val="center"/>
              <w:rPr>
                <w:sz w:val="20"/>
              </w:rPr>
            </w:pPr>
            <w:r>
              <w:rPr>
                <w:spacing w:val="-5"/>
                <w:sz w:val="20"/>
              </w:rPr>
              <w:t>2.2</w:t>
            </w:r>
          </w:p>
        </w:tc>
        <w:tc>
          <w:tcPr>
            <w:tcW w:w="5254" w:type="dxa"/>
          </w:tcPr>
          <w:p>
            <w:pPr>
              <w:pStyle w:val="TableParagraph"/>
              <w:rPr>
                <w:sz w:val="20"/>
              </w:rPr>
            </w:pPr>
            <w:r>
              <w:rPr>
                <w:sz w:val="20"/>
              </w:rPr>
              <w:t>Охрана</w:t>
            </w:r>
            <w:r>
              <w:rPr>
                <w:spacing w:val="-1"/>
                <w:sz w:val="20"/>
              </w:rPr>
              <w:t> </w:t>
            </w:r>
            <w:r>
              <w:rPr>
                <w:spacing w:val="-2"/>
                <w:sz w:val="20"/>
              </w:rPr>
              <w:t>труда</w:t>
            </w:r>
          </w:p>
        </w:tc>
        <w:tc>
          <w:tcPr>
            <w:tcW w:w="3545" w:type="dxa"/>
          </w:tcPr>
          <w:p>
            <w:pPr>
              <w:pStyle w:val="TableParagraph"/>
              <w:rPr>
                <w:sz w:val="20"/>
              </w:rPr>
            </w:pPr>
            <w:r>
              <w:rPr>
                <w:sz w:val="20"/>
              </w:rPr>
              <w:t>УК-9,</w:t>
            </w:r>
            <w:r>
              <w:rPr>
                <w:spacing w:val="-5"/>
                <w:sz w:val="20"/>
              </w:rPr>
              <w:t> </w:t>
            </w:r>
            <w:r>
              <w:rPr>
                <w:sz w:val="20"/>
              </w:rPr>
              <w:t>ПК-7,</w:t>
            </w:r>
            <w:r>
              <w:rPr>
                <w:spacing w:val="-2"/>
                <w:sz w:val="20"/>
              </w:rPr>
              <w:t> </w:t>
            </w:r>
            <w:r>
              <w:rPr>
                <w:sz w:val="20"/>
              </w:rPr>
              <w:t>34,</w:t>
            </w:r>
            <w:r>
              <w:rPr>
                <w:spacing w:val="-2"/>
                <w:sz w:val="20"/>
              </w:rPr>
              <w:t> </w:t>
            </w:r>
            <w:r>
              <w:rPr>
                <w:spacing w:val="-5"/>
                <w:sz w:val="20"/>
              </w:rPr>
              <w:t>35</w:t>
            </w:r>
          </w:p>
        </w:tc>
      </w:tr>
      <w:tr>
        <w:trPr>
          <w:trHeight w:val="238" w:hRule="atLeast"/>
        </w:trPr>
        <w:tc>
          <w:tcPr>
            <w:tcW w:w="566" w:type="dxa"/>
          </w:tcPr>
          <w:p>
            <w:pPr>
              <w:pStyle w:val="TableParagraph"/>
              <w:ind w:left="11" w:right="1"/>
              <w:jc w:val="center"/>
              <w:rPr>
                <w:sz w:val="20"/>
              </w:rPr>
            </w:pPr>
            <w:r>
              <w:rPr>
                <w:spacing w:val="-5"/>
                <w:sz w:val="20"/>
              </w:rPr>
              <w:t>2.3</w:t>
            </w:r>
          </w:p>
        </w:tc>
        <w:tc>
          <w:tcPr>
            <w:tcW w:w="5254" w:type="dxa"/>
          </w:tcPr>
          <w:p>
            <w:pPr>
              <w:pStyle w:val="TableParagraph"/>
              <w:rPr>
                <w:sz w:val="20"/>
              </w:rPr>
            </w:pPr>
            <w:r>
              <w:rPr>
                <w:sz w:val="20"/>
              </w:rPr>
              <w:t>Охрана</w:t>
            </w:r>
            <w:r>
              <w:rPr>
                <w:spacing w:val="-4"/>
                <w:sz w:val="20"/>
              </w:rPr>
              <w:t> </w:t>
            </w:r>
            <w:r>
              <w:rPr>
                <w:sz w:val="20"/>
              </w:rPr>
              <w:t>окружающей</w:t>
            </w:r>
            <w:r>
              <w:rPr>
                <w:spacing w:val="-3"/>
                <w:sz w:val="20"/>
              </w:rPr>
              <w:t> </w:t>
            </w:r>
            <w:r>
              <w:rPr>
                <w:sz w:val="20"/>
              </w:rPr>
              <w:t>среды</w:t>
            </w:r>
            <w:r>
              <w:rPr>
                <w:spacing w:val="-5"/>
                <w:sz w:val="20"/>
              </w:rPr>
              <w:t> </w:t>
            </w:r>
            <w:r>
              <w:rPr>
                <w:sz w:val="20"/>
              </w:rPr>
              <w:t>и</w:t>
            </w:r>
            <w:r>
              <w:rPr>
                <w:spacing w:val="-3"/>
                <w:sz w:val="20"/>
              </w:rPr>
              <w:t> </w:t>
            </w:r>
            <w:r>
              <w:rPr>
                <w:spacing w:val="-2"/>
                <w:sz w:val="20"/>
              </w:rPr>
              <w:t>энергосбережение</w:t>
            </w:r>
          </w:p>
        </w:tc>
        <w:tc>
          <w:tcPr>
            <w:tcW w:w="3545" w:type="dxa"/>
          </w:tcPr>
          <w:p>
            <w:pPr>
              <w:pStyle w:val="TableParagraph"/>
              <w:rPr>
                <w:sz w:val="20"/>
              </w:rPr>
            </w:pPr>
            <w:r>
              <w:rPr>
                <w:sz w:val="20"/>
              </w:rPr>
              <w:t>УК-9,</w:t>
            </w:r>
            <w:r>
              <w:rPr>
                <w:spacing w:val="-4"/>
                <w:sz w:val="20"/>
              </w:rPr>
              <w:t> </w:t>
            </w:r>
            <w:r>
              <w:rPr>
                <w:sz w:val="20"/>
              </w:rPr>
              <w:t>ПК-6,</w:t>
            </w:r>
            <w:r>
              <w:rPr>
                <w:spacing w:val="-3"/>
                <w:sz w:val="20"/>
              </w:rPr>
              <w:t> </w:t>
            </w:r>
            <w:r>
              <w:rPr>
                <w:spacing w:val="-10"/>
                <w:sz w:val="20"/>
              </w:rPr>
              <w:t>7</w:t>
            </w:r>
          </w:p>
        </w:tc>
      </w:tr>
      <w:tr>
        <w:trPr>
          <w:trHeight w:val="237" w:hRule="atLeast"/>
        </w:trPr>
        <w:tc>
          <w:tcPr>
            <w:tcW w:w="566" w:type="dxa"/>
          </w:tcPr>
          <w:p>
            <w:pPr>
              <w:pStyle w:val="TableParagraph"/>
              <w:spacing w:line="217" w:lineRule="exact"/>
              <w:ind w:left="11" w:right="2"/>
              <w:jc w:val="center"/>
              <w:rPr>
                <w:sz w:val="20"/>
              </w:rPr>
            </w:pPr>
            <w:r>
              <w:rPr>
                <w:spacing w:val="-10"/>
                <w:sz w:val="20"/>
              </w:rPr>
              <w:t>3</w:t>
            </w:r>
          </w:p>
        </w:tc>
        <w:tc>
          <w:tcPr>
            <w:tcW w:w="5254" w:type="dxa"/>
          </w:tcPr>
          <w:p>
            <w:pPr>
              <w:pStyle w:val="TableParagraph"/>
              <w:spacing w:line="217" w:lineRule="exact"/>
              <w:rPr>
                <w:sz w:val="20"/>
              </w:rPr>
            </w:pPr>
            <w:r>
              <w:rPr>
                <w:sz w:val="20"/>
              </w:rPr>
              <w:t>Модуль</w:t>
            </w:r>
            <w:r>
              <w:rPr>
                <w:spacing w:val="-6"/>
                <w:sz w:val="20"/>
              </w:rPr>
              <w:t> </w:t>
            </w:r>
            <w:r>
              <w:rPr>
                <w:sz w:val="20"/>
              </w:rPr>
              <w:t>«Экономика</w:t>
            </w:r>
            <w:r>
              <w:rPr>
                <w:spacing w:val="-6"/>
                <w:sz w:val="20"/>
              </w:rPr>
              <w:t> </w:t>
            </w:r>
            <w:r>
              <w:rPr>
                <w:sz w:val="20"/>
              </w:rPr>
              <w:t>и</w:t>
            </w:r>
            <w:r>
              <w:rPr>
                <w:spacing w:val="-7"/>
                <w:sz w:val="20"/>
              </w:rPr>
              <w:t> </w:t>
            </w:r>
            <w:r>
              <w:rPr>
                <w:sz w:val="20"/>
              </w:rPr>
              <w:t>организация</w:t>
            </w:r>
            <w:r>
              <w:rPr>
                <w:spacing w:val="-5"/>
                <w:sz w:val="20"/>
              </w:rPr>
              <w:t> </w:t>
            </w:r>
            <w:r>
              <w:rPr>
                <w:spacing w:val="-2"/>
                <w:sz w:val="20"/>
              </w:rPr>
              <w:t>производства»</w:t>
            </w:r>
          </w:p>
        </w:tc>
        <w:tc>
          <w:tcPr>
            <w:tcW w:w="3545" w:type="dxa"/>
          </w:tcPr>
          <w:p>
            <w:pPr>
              <w:pStyle w:val="TableParagraph"/>
              <w:spacing w:line="240" w:lineRule="auto"/>
              <w:ind w:left="0"/>
              <w:rPr>
                <w:sz w:val="16"/>
              </w:rPr>
            </w:pPr>
          </w:p>
        </w:tc>
      </w:tr>
      <w:tr>
        <w:trPr>
          <w:trHeight w:val="460" w:hRule="atLeast"/>
        </w:trPr>
        <w:tc>
          <w:tcPr>
            <w:tcW w:w="566" w:type="dxa"/>
          </w:tcPr>
          <w:p>
            <w:pPr>
              <w:pStyle w:val="TableParagraph"/>
              <w:spacing w:line="228" w:lineRule="exact"/>
              <w:ind w:left="11" w:right="1"/>
              <w:jc w:val="center"/>
              <w:rPr>
                <w:sz w:val="20"/>
              </w:rPr>
            </w:pPr>
            <w:r>
              <w:rPr>
                <w:spacing w:val="-5"/>
                <w:sz w:val="20"/>
              </w:rPr>
              <w:t>3.1</w:t>
            </w:r>
          </w:p>
        </w:tc>
        <w:tc>
          <w:tcPr>
            <w:tcW w:w="5254" w:type="dxa"/>
          </w:tcPr>
          <w:p>
            <w:pPr>
              <w:pStyle w:val="TableParagraph"/>
              <w:spacing w:line="230" w:lineRule="exact"/>
              <w:rPr>
                <w:sz w:val="20"/>
              </w:rPr>
            </w:pPr>
            <w:r>
              <w:rPr>
                <w:sz w:val="20"/>
              </w:rPr>
              <w:t>Основы</w:t>
            </w:r>
            <w:r>
              <w:rPr>
                <w:spacing w:val="-11"/>
                <w:sz w:val="20"/>
              </w:rPr>
              <w:t> </w:t>
            </w:r>
            <w:r>
              <w:rPr>
                <w:sz w:val="20"/>
              </w:rPr>
              <w:t>экономики</w:t>
            </w:r>
            <w:r>
              <w:rPr>
                <w:spacing w:val="-10"/>
                <w:sz w:val="20"/>
              </w:rPr>
              <w:t> </w:t>
            </w:r>
            <w:r>
              <w:rPr>
                <w:sz w:val="20"/>
              </w:rPr>
              <w:t>организации</w:t>
            </w:r>
            <w:r>
              <w:rPr>
                <w:spacing w:val="-9"/>
                <w:sz w:val="20"/>
              </w:rPr>
              <w:t> </w:t>
            </w:r>
            <w:r>
              <w:rPr>
                <w:sz w:val="20"/>
              </w:rPr>
              <w:t>и</w:t>
            </w:r>
            <w:r>
              <w:rPr>
                <w:spacing w:val="-10"/>
                <w:sz w:val="20"/>
              </w:rPr>
              <w:t> </w:t>
            </w:r>
            <w:r>
              <w:rPr>
                <w:sz w:val="20"/>
              </w:rPr>
              <w:t>предпринимательской </w:t>
            </w:r>
            <w:r>
              <w:rPr>
                <w:spacing w:val="-2"/>
                <w:sz w:val="20"/>
              </w:rPr>
              <w:t>деятельности</w:t>
            </w:r>
          </w:p>
        </w:tc>
        <w:tc>
          <w:tcPr>
            <w:tcW w:w="3545" w:type="dxa"/>
          </w:tcPr>
          <w:p>
            <w:pPr>
              <w:pStyle w:val="TableParagraph"/>
              <w:spacing w:line="228" w:lineRule="exact"/>
              <w:rPr>
                <w:sz w:val="20"/>
              </w:rPr>
            </w:pPr>
            <w:r>
              <w:rPr>
                <w:sz w:val="20"/>
              </w:rPr>
              <w:t>УК-11,</w:t>
            </w:r>
            <w:r>
              <w:rPr>
                <w:spacing w:val="-4"/>
                <w:sz w:val="20"/>
              </w:rPr>
              <w:t> </w:t>
            </w:r>
            <w:r>
              <w:rPr>
                <w:sz w:val="20"/>
              </w:rPr>
              <w:t>ПК-29-31,</w:t>
            </w:r>
            <w:r>
              <w:rPr>
                <w:spacing w:val="-4"/>
                <w:sz w:val="20"/>
              </w:rPr>
              <w:t> </w:t>
            </w:r>
            <w:r>
              <w:rPr>
                <w:sz w:val="20"/>
              </w:rPr>
              <w:t>33,</w:t>
            </w:r>
            <w:r>
              <w:rPr>
                <w:spacing w:val="-4"/>
                <w:sz w:val="20"/>
              </w:rPr>
              <w:t> </w:t>
            </w:r>
            <w:r>
              <w:rPr>
                <w:spacing w:val="-5"/>
                <w:sz w:val="20"/>
              </w:rPr>
              <w:t>35</w:t>
            </w:r>
          </w:p>
        </w:tc>
      </w:tr>
      <w:tr>
        <w:trPr>
          <w:trHeight w:val="238" w:hRule="atLeast"/>
        </w:trPr>
        <w:tc>
          <w:tcPr>
            <w:tcW w:w="566" w:type="dxa"/>
          </w:tcPr>
          <w:p>
            <w:pPr>
              <w:pStyle w:val="TableParagraph"/>
              <w:ind w:left="11" w:right="2"/>
              <w:jc w:val="center"/>
              <w:rPr>
                <w:sz w:val="20"/>
              </w:rPr>
            </w:pPr>
            <w:r>
              <w:rPr>
                <w:spacing w:val="-10"/>
                <w:sz w:val="20"/>
              </w:rPr>
              <w:t>4</w:t>
            </w:r>
          </w:p>
        </w:tc>
        <w:tc>
          <w:tcPr>
            <w:tcW w:w="5254" w:type="dxa"/>
          </w:tcPr>
          <w:p>
            <w:pPr>
              <w:pStyle w:val="TableParagraph"/>
              <w:rPr>
                <w:sz w:val="20"/>
              </w:rPr>
            </w:pPr>
            <w:r>
              <w:rPr>
                <w:sz w:val="20"/>
              </w:rPr>
              <w:t>Модуль</w:t>
            </w:r>
            <w:r>
              <w:rPr>
                <w:spacing w:val="-6"/>
                <w:sz w:val="20"/>
              </w:rPr>
              <w:t> </w:t>
            </w:r>
            <w:r>
              <w:rPr>
                <w:spacing w:val="-2"/>
                <w:sz w:val="20"/>
              </w:rPr>
              <w:t>«Общепрофессиональный»</w:t>
            </w:r>
          </w:p>
        </w:tc>
        <w:tc>
          <w:tcPr>
            <w:tcW w:w="3545" w:type="dxa"/>
          </w:tcPr>
          <w:p>
            <w:pPr>
              <w:pStyle w:val="TableParagraph"/>
              <w:spacing w:line="240" w:lineRule="auto"/>
              <w:ind w:left="0"/>
              <w:rPr>
                <w:sz w:val="16"/>
              </w:rPr>
            </w:pPr>
          </w:p>
        </w:tc>
      </w:tr>
      <w:tr>
        <w:trPr>
          <w:trHeight w:val="237" w:hRule="atLeast"/>
        </w:trPr>
        <w:tc>
          <w:tcPr>
            <w:tcW w:w="566" w:type="dxa"/>
          </w:tcPr>
          <w:p>
            <w:pPr>
              <w:pStyle w:val="TableParagraph"/>
              <w:spacing w:line="217" w:lineRule="exact"/>
              <w:ind w:left="11" w:right="1"/>
              <w:jc w:val="center"/>
              <w:rPr>
                <w:sz w:val="20"/>
              </w:rPr>
            </w:pPr>
            <w:r>
              <w:rPr>
                <w:spacing w:val="-5"/>
                <w:sz w:val="20"/>
              </w:rPr>
              <w:t>4.1</w:t>
            </w:r>
          </w:p>
        </w:tc>
        <w:tc>
          <w:tcPr>
            <w:tcW w:w="5254" w:type="dxa"/>
          </w:tcPr>
          <w:p>
            <w:pPr>
              <w:pStyle w:val="TableParagraph"/>
              <w:spacing w:line="217" w:lineRule="exact"/>
              <w:rPr>
                <w:sz w:val="20"/>
              </w:rPr>
            </w:pPr>
            <w:r>
              <w:rPr>
                <w:sz w:val="20"/>
              </w:rPr>
              <w:t>Латинский</w:t>
            </w:r>
            <w:r>
              <w:rPr>
                <w:spacing w:val="-8"/>
                <w:sz w:val="20"/>
              </w:rPr>
              <w:t> </w:t>
            </w:r>
            <w:r>
              <w:rPr>
                <w:spacing w:val="-4"/>
                <w:sz w:val="20"/>
              </w:rPr>
              <w:t>язык</w:t>
            </w:r>
          </w:p>
        </w:tc>
        <w:tc>
          <w:tcPr>
            <w:tcW w:w="3545" w:type="dxa"/>
          </w:tcPr>
          <w:p>
            <w:pPr>
              <w:pStyle w:val="TableParagraph"/>
              <w:spacing w:line="217" w:lineRule="exact"/>
              <w:ind w:left="7"/>
              <w:rPr>
                <w:sz w:val="20"/>
              </w:rPr>
            </w:pPr>
            <w:r>
              <w:rPr>
                <w:sz w:val="20"/>
              </w:rPr>
              <w:t>ПК-13,</w:t>
            </w:r>
            <w:r>
              <w:rPr>
                <w:spacing w:val="-4"/>
                <w:sz w:val="20"/>
              </w:rPr>
              <w:t> </w:t>
            </w:r>
            <w:r>
              <w:rPr>
                <w:spacing w:val="-5"/>
                <w:sz w:val="20"/>
              </w:rPr>
              <w:t>34</w:t>
            </w:r>
          </w:p>
        </w:tc>
      </w:tr>
      <w:tr>
        <w:trPr>
          <w:trHeight w:val="238" w:hRule="atLeast"/>
        </w:trPr>
        <w:tc>
          <w:tcPr>
            <w:tcW w:w="566" w:type="dxa"/>
          </w:tcPr>
          <w:p>
            <w:pPr>
              <w:pStyle w:val="TableParagraph"/>
              <w:ind w:left="11" w:right="1"/>
              <w:jc w:val="center"/>
              <w:rPr>
                <w:sz w:val="20"/>
              </w:rPr>
            </w:pPr>
            <w:r>
              <w:rPr>
                <w:spacing w:val="-5"/>
                <w:sz w:val="20"/>
              </w:rPr>
              <w:t>4.2</w:t>
            </w:r>
          </w:p>
        </w:tc>
        <w:tc>
          <w:tcPr>
            <w:tcW w:w="5254" w:type="dxa"/>
          </w:tcPr>
          <w:p>
            <w:pPr>
              <w:pStyle w:val="TableParagraph"/>
              <w:rPr>
                <w:sz w:val="20"/>
              </w:rPr>
            </w:pPr>
            <w:r>
              <w:rPr>
                <w:sz w:val="20"/>
              </w:rPr>
              <w:t>Анатомия</w:t>
            </w:r>
            <w:r>
              <w:rPr>
                <w:spacing w:val="-8"/>
                <w:sz w:val="20"/>
              </w:rPr>
              <w:t> </w:t>
            </w:r>
            <w:r>
              <w:rPr>
                <w:sz w:val="20"/>
              </w:rPr>
              <w:t>и</w:t>
            </w:r>
            <w:r>
              <w:rPr>
                <w:spacing w:val="-9"/>
                <w:sz w:val="20"/>
              </w:rPr>
              <w:t> </w:t>
            </w:r>
            <w:r>
              <w:rPr>
                <w:sz w:val="20"/>
              </w:rPr>
              <w:t>физиология</w:t>
            </w:r>
            <w:r>
              <w:rPr>
                <w:spacing w:val="-8"/>
                <w:sz w:val="20"/>
              </w:rPr>
              <w:t> </w:t>
            </w:r>
            <w:r>
              <w:rPr>
                <w:sz w:val="20"/>
              </w:rPr>
              <w:t>сельскохозяйственных</w:t>
            </w:r>
            <w:r>
              <w:rPr>
                <w:spacing w:val="-7"/>
                <w:sz w:val="20"/>
              </w:rPr>
              <w:t> </w:t>
            </w:r>
            <w:r>
              <w:rPr>
                <w:spacing w:val="-2"/>
                <w:sz w:val="20"/>
              </w:rPr>
              <w:t>животных</w:t>
            </w:r>
          </w:p>
        </w:tc>
        <w:tc>
          <w:tcPr>
            <w:tcW w:w="3545" w:type="dxa"/>
          </w:tcPr>
          <w:p>
            <w:pPr>
              <w:pStyle w:val="TableParagraph"/>
              <w:rPr>
                <w:sz w:val="20"/>
              </w:rPr>
            </w:pPr>
            <w:r>
              <w:rPr>
                <w:sz w:val="20"/>
              </w:rPr>
              <w:t>ПК-8-9,</w:t>
            </w:r>
            <w:r>
              <w:rPr>
                <w:spacing w:val="-6"/>
                <w:sz w:val="20"/>
              </w:rPr>
              <w:t> </w:t>
            </w:r>
            <w:r>
              <w:rPr>
                <w:sz w:val="20"/>
              </w:rPr>
              <w:t>19,</w:t>
            </w:r>
            <w:r>
              <w:rPr>
                <w:spacing w:val="-3"/>
                <w:sz w:val="20"/>
              </w:rPr>
              <w:t> </w:t>
            </w:r>
            <w:r>
              <w:rPr>
                <w:spacing w:val="-7"/>
                <w:sz w:val="20"/>
              </w:rPr>
              <w:t>34</w:t>
            </w:r>
          </w:p>
        </w:tc>
      </w:tr>
      <w:tr>
        <w:trPr>
          <w:trHeight w:val="238" w:hRule="atLeast"/>
        </w:trPr>
        <w:tc>
          <w:tcPr>
            <w:tcW w:w="566" w:type="dxa"/>
          </w:tcPr>
          <w:p>
            <w:pPr>
              <w:pStyle w:val="TableParagraph"/>
              <w:ind w:left="11" w:right="1"/>
              <w:jc w:val="center"/>
              <w:rPr>
                <w:sz w:val="20"/>
              </w:rPr>
            </w:pPr>
            <w:r>
              <w:rPr>
                <w:spacing w:val="-5"/>
                <w:sz w:val="20"/>
              </w:rPr>
              <w:t>4.3</w:t>
            </w:r>
          </w:p>
        </w:tc>
        <w:tc>
          <w:tcPr>
            <w:tcW w:w="5254" w:type="dxa"/>
          </w:tcPr>
          <w:p>
            <w:pPr>
              <w:pStyle w:val="TableParagraph"/>
              <w:rPr>
                <w:sz w:val="20"/>
              </w:rPr>
            </w:pPr>
            <w:r>
              <w:rPr>
                <w:spacing w:val="-2"/>
                <w:sz w:val="20"/>
              </w:rPr>
              <w:t>Фармакология</w:t>
            </w:r>
          </w:p>
        </w:tc>
        <w:tc>
          <w:tcPr>
            <w:tcW w:w="3545" w:type="dxa"/>
          </w:tcPr>
          <w:p>
            <w:pPr>
              <w:pStyle w:val="TableParagraph"/>
              <w:rPr>
                <w:sz w:val="20"/>
              </w:rPr>
            </w:pPr>
            <w:r>
              <w:rPr>
                <w:sz w:val="20"/>
              </w:rPr>
              <w:t>ПК-10-13,</w:t>
            </w:r>
            <w:r>
              <w:rPr>
                <w:spacing w:val="-5"/>
                <w:sz w:val="20"/>
              </w:rPr>
              <w:t> </w:t>
            </w:r>
            <w:r>
              <w:rPr>
                <w:sz w:val="20"/>
              </w:rPr>
              <w:t>18,</w:t>
            </w:r>
            <w:r>
              <w:rPr>
                <w:spacing w:val="-4"/>
                <w:sz w:val="20"/>
              </w:rPr>
              <w:t> </w:t>
            </w:r>
            <w:r>
              <w:rPr>
                <w:spacing w:val="-5"/>
                <w:sz w:val="20"/>
              </w:rPr>
              <w:t>34</w:t>
            </w:r>
          </w:p>
        </w:tc>
      </w:tr>
      <w:tr>
        <w:trPr>
          <w:trHeight w:val="237" w:hRule="atLeast"/>
        </w:trPr>
        <w:tc>
          <w:tcPr>
            <w:tcW w:w="566" w:type="dxa"/>
          </w:tcPr>
          <w:p>
            <w:pPr>
              <w:pStyle w:val="TableParagraph"/>
              <w:spacing w:line="217" w:lineRule="exact"/>
              <w:ind w:left="11" w:right="1"/>
              <w:jc w:val="center"/>
              <w:rPr>
                <w:sz w:val="20"/>
              </w:rPr>
            </w:pPr>
            <w:r>
              <w:rPr>
                <w:spacing w:val="-5"/>
                <w:sz w:val="20"/>
              </w:rPr>
              <w:t>4.4</w:t>
            </w:r>
          </w:p>
        </w:tc>
        <w:tc>
          <w:tcPr>
            <w:tcW w:w="5254" w:type="dxa"/>
          </w:tcPr>
          <w:p>
            <w:pPr>
              <w:pStyle w:val="TableParagraph"/>
              <w:spacing w:line="217" w:lineRule="exact"/>
              <w:rPr>
                <w:sz w:val="20"/>
              </w:rPr>
            </w:pPr>
            <w:r>
              <w:rPr>
                <w:sz w:val="20"/>
              </w:rPr>
              <w:t>Патологическая</w:t>
            </w:r>
            <w:r>
              <w:rPr>
                <w:spacing w:val="-9"/>
                <w:sz w:val="20"/>
              </w:rPr>
              <w:t> </w:t>
            </w:r>
            <w:r>
              <w:rPr>
                <w:sz w:val="20"/>
              </w:rPr>
              <w:t>физиология</w:t>
            </w:r>
            <w:r>
              <w:rPr>
                <w:spacing w:val="-9"/>
                <w:sz w:val="20"/>
              </w:rPr>
              <w:t> </w:t>
            </w:r>
            <w:r>
              <w:rPr>
                <w:sz w:val="20"/>
              </w:rPr>
              <w:t>и</w:t>
            </w:r>
            <w:r>
              <w:rPr>
                <w:spacing w:val="-9"/>
                <w:sz w:val="20"/>
              </w:rPr>
              <w:t> </w:t>
            </w:r>
            <w:r>
              <w:rPr>
                <w:sz w:val="20"/>
              </w:rPr>
              <w:t>патологическая</w:t>
            </w:r>
            <w:r>
              <w:rPr>
                <w:spacing w:val="-8"/>
                <w:sz w:val="20"/>
              </w:rPr>
              <w:t> </w:t>
            </w:r>
            <w:r>
              <w:rPr>
                <w:spacing w:val="-2"/>
                <w:sz w:val="20"/>
              </w:rPr>
              <w:t>анатомия</w:t>
            </w:r>
          </w:p>
        </w:tc>
        <w:tc>
          <w:tcPr>
            <w:tcW w:w="3545" w:type="dxa"/>
          </w:tcPr>
          <w:p>
            <w:pPr>
              <w:pStyle w:val="TableParagraph"/>
              <w:spacing w:line="217" w:lineRule="exact"/>
              <w:ind w:left="7"/>
              <w:rPr>
                <w:sz w:val="20"/>
              </w:rPr>
            </w:pPr>
            <w:r>
              <w:rPr>
                <w:sz w:val="20"/>
              </w:rPr>
              <w:t>ПК-14-16,</w:t>
            </w:r>
            <w:r>
              <w:rPr>
                <w:spacing w:val="-5"/>
                <w:sz w:val="20"/>
              </w:rPr>
              <w:t> </w:t>
            </w:r>
            <w:r>
              <w:rPr>
                <w:sz w:val="20"/>
              </w:rPr>
              <w:t>19,</w:t>
            </w:r>
            <w:r>
              <w:rPr>
                <w:spacing w:val="-4"/>
                <w:sz w:val="20"/>
              </w:rPr>
              <w:t> </w:t>
            </w:r>
            <w:r>
              <w:rPr>
                <w:spacing w:val="-5"/>
                <w:sz w:val="20"/>
              </w:rPr>
              <w:t>34</w:t>
            </w:r>
          </w:p>
        </w:tc>
      </w:tr>
      <w:tr>
        <w:trPr>
          <w:trHeight w:val="238" w:hRule="atLeast"/>
        </w:trPr>
        <w:tc>
          <w:tcPr>
            <w:tcW w:w="566" w:type="dxa"/>
          </w:tcPr>
          <w:p>
            <w:pPr>
              <w:pStyle w:val="TableParagraph"/>
              <w:ind w:left="11" w:right="1"/>
              <w:jc w:val="center"/>
              <w:rPr>
                <w:sz w:val="20"/>
              </w:rPr>
            </w:pPr>
            <w:r>
              <w:rPr>
                <w:spacing w:val="-5"/>
                <w:sz w:val="20"/>
              </w:rPr>
              <w:t>4.5</w:t>
            </w:r>
          </w:p>
        </w:tc>
        <w:tc>
          <w:tcPr>
            <w:tcW w:w="5254" w:type="dxa"/>
          </w:tcPr>
          <w:p>
            <w:pPr>
              <w:pStyle w:val="TableParagraph"/>
              <w:rPr>
                <w:sz w:val="20"/>
              </w:rPr>
            </w:pPr>
            <w:r>
              <w:rPr>
                <w:sz w:val="20"/>
              </w:rPr>
              <w:t>Организация</w:t>
            </w:r>
            <w:r>
              <w:rPr>
                <w:spacing w:val="-10"/>
                <w:sz w:val="20"/>
              </w:rPr>
              <w:t> </w:t>
            </w:r>
            <w:r>
              <w:rPr>
                <w:sz w:val="20"/>
              </w:rPr>
              <w:t>ветеринарного</w:t>
            </w:r>
            <w:r>
              <w:rPr>
                <w:spacing w:val="-8"/>
                <w:sz w:val="20"/>
              </w:rPr>
              <w:t> </w:t>
            </w:r>
            <w:r>
              <w:rPr>
                <w:spacing w:val="-4"/>
                <w:sz w:val="20"/>
              </w:rPr>
              <w:t>дела</w:t>
            </w:r>
          </w:p>
        </w:tc>
        <w:tc>
          <w:tcPr>
            <w:tcW w:w="3545" w:type="dxa"/>
          </w:tcPr>
          <w:p>
            <w:pPr>
              <w:pStyle w:val="TableParagraph"/>
              <w:rPr>
                <w:sz w:val="20"/>
              </w:rPr>
            </w:pPr>
            <w:r>
              <w:rPr>
                <w:sz w:val="20"/>
              </w:rPr>
              <w:t>ПК-2,</w:t>
            </w:r>
            <w:r>
              <w:rPr>
                <w:spacing w:val="-4"/>
                <w:sz w:val="20"/>
              </w:rPr>
              <w:t> </w:t>
            </w:r>
            <w:r>
              <w:rPr>
                <w:sz w:val="20"/>
              </w:rPr>
              <w:t>8,</w:t>
            </w:r>
            <w:r>
              <w:rPr>
                <w:spacing w:val="-3"/>
                <w:sz w:val="20"/>
              </w:rPr>
              <w:t> </w:t>
            </w:r>
            <w:r>
              <w:rPr>
                <w:sz w:val="20"/>
              </w:rPr>
              <w:t>29-33,</w:t>
            </w:r>
            <w:r>
              <w:rPr>
                <w:spacing w:val="-2"/>
                <w:sz w:val="20"/>
              </w:rPr>
              <w:t> </w:t>
            </w:r>
            <w:r>
              <w:rPr>
                <w:spacing w:val="-5"/>
                <w:sz w:val="20"/>
              </w:rPr>
              <w:t>34</w:t>
            </w:r>
          </w:p>
        </w:tc>
      </w:tr>
      <w:tr>
        <w:trPr>
          <w:trHeight w:val="238" w:hRule="atLeast"/>
        </w:trPr>
        <w:tc>
          <w:tcPr>
            <w:tcW w:w="566" w:type="dxa"/>
          </w:tcPr>
          <w:p>
            <w:pPr>
              <w:pStyle w:val="TableParagraph"/>
              <w:ind w:left="11" w:right="2"/>
              <w:jc w:val="center"/>
              <w:rPr>
                <w:sz w:val="20"/>
              </w:rPr>
            </w:pPr>
            <w:r>
              <w:rPr>
                <w:spacing w:val="-10"/>
                <w:sz w:val="20"/>
              </w:rPr>
              <w:t>5</w:t>
            </w:r>
          </w:p>
        </w:tc>
        <w:tc>
          <w:tcPr>
            <w:tcW w:w="5254" w:type="dxa"/>
          </w:tcPr>
          <w:p>
            <w:pPr>
              <w:pStyle w:val="TableParagraph"/>
              <w:rPr>
                <w:sz w:val="20"/>
              </w:rPr>
            </w:pPr>
            <w:r>
              <w:rPr>
                <w:sz w:val="20"/>
              </w:rPr>
              <w:t>Модуль</w:t>
            </w:r>
            <w:r>
              <w:rPr>
                <w:spacing w:val="-4"/>
                <w:sz w:val="20"/>
              </w:rPr>
              <w:t> </w:t>
            </w:r>
            <w:r>
              <w:rPr>
                <w:sz w:val="20"/>
              </w:rPr>
              <w:t>«Основы</w:t>
            </w:r>
            <w:r>
              <w:rPr>
                <w:spacing w:val="-5"/>
                <w:sz w:val="20"/>
              </w:rPr>
              <w:t> </w:t>
            </w:r>
            <w:r>
              <w:rPr>
                <w:spacing w:val="-2"/>
                <w:sz w:val="20"/>
              </w:rPr>
              <w:t>зоотехнии»</w:t>
            </w:r>
          </w:p>
        </w:tc>
        <w:tc>
          <w:tcPr>
            <w:tcW w:w="3545" w:type="dxa"/>
          </w:tcPr>
          <w:p>
            <w:pPr>
              <w:pStyle w:val="TableParagraph"/>
              <w:spacing w:line="240" w:lineRule="auto"/>
              <w:ind w:left="0"/>
              <w:rPr>
                <w:sz w:val="16"/>
              </w:rPr>
            </w:pPr>
          </w:p>
        </w:tc>
      </w:tr>
      <w:tr>
        <w:trPr>
          <w:trHeight w:val="237" w:hRule="atLeast"/>
        </w:trPr>
        <w:tc>
          <w:tcPr>
            <w:tcW w:w="566" w:type="dxa"/>
          </w:tcPr>
          <w:p>
            <w:pPr>
              <w:pStyle w:val="TableParagraph"/>
              <w:spacing w:line="217" w:lineRule="exact"/>
              <w:ind w:left="11" w:right="1"/>
              <w:jc w:val="center"/>
              <w:rPr>
                <w:sz w:val="20"/>
              </w:rPr>
            </w:pPr>
            <w:r>
              <w:rPr>
                <w:spacing w:val="-5"/>
                <w:sz w:val="20"/>
              </w:rPr>
              <w:t>5.1</w:t>
            </w:r>
          </w:p>
        </w:tc>
        <w:tc>
          <w:tcPr>
            <w:tcW w:w="5254" w:type="dxa"/>
          </w:tcPr>
          <w:p>
            <w:pPr>
              <w:pStyle w:val="TableParagraph"/>
              <w:spacing w:line="217" w:lineRule="exact"/>
              <w:rPr>
                <w:sz w:val="20"/>
              </w:rPr>
            </w:pPr>
            <w:r>
              <w:rPr>
                <w:spacing w:val="-2"/>
                <w:sz w:val="20"/>
              </w:rPr>
              <w:t>Кормление</w:t>
            </w:r>
            <w:r>
              <w:rPr>
                <w:spacing w:val="15"/>
                <w:sz w:val="20"/>
              </w:rPr>
              <w:t> </w:t>
            </w:r>
            <w:r>
              <w:rPr>
                <w:spacing w:val="-2"/>
                <w:sz w:val="20"/>
              </w:rPr>
              <w:t>сельскохозяйственных</w:t>
            </w:r>
            <w:r>
              <w:rPr>
                <w:spacing w:val="15"/>
                <w:sz w:val="20"/>
              </w:rPr>
              <w:t> </w:t>
            </w:r>
            <w:r>
              <w:rPr>
                <w:spacing w:val="-2"/>
                <w:sz w:val="20"/>
              </w:rPr>
              <w:t>животных</w:t>
            </w:r>
          </w:p>
        </w:tc>
        <w:tc>
          <w:tcPr>
            <w:tcW w:w="3545" w:type="dxa"/>
          </w:tcPr>
          <w:p>
            <w:pPr>
              <w:pStyle w:val="TableParagraph"/>
              <w:spacing w:line="217" w:lineRule="exact"/>
              <w:rPr>
                <w:sz w:val="20"/>
              </w:rPr>
            </w:pPr>
            <w:r>
              <w:rPr>
                <w:sz w:val="20"/>
              </w:rPr>
              <w:t>ПК-26-27,</w:t>
            </w:r>
            <w:r>
              <w:rPr>
                <w:spacing w:val="-8"/>
                <w:sz w:val="20"/>
              </w:rPr>
              <w:t> </w:t>
            </w:r>
            <w:r>
              <w:rPr>
                <w:spacing w:val="-5"/>
                <w:sz w:val="20"/>
              </w:rPr>
              <w:t>34</w:t>
            </w:r>
          </w:p>
        </w:tc>
      </w:tr>
      <w:tr>
        <w:trPr>
          <w:trHeight w:val="238" w:hRule="atLeast"/>
        </w:trPr>
        <w:tc>
          <w:tcPr>
            <w:tcW w:w="566" w:type="dxa"/>
          </w:tcPr>
          <w:p>
            <w:pPr>
              <w:pStyle w:val="TableParagraph"/>
              <w:ind w:left="11" w:right="1"/>
              <w:jc w:val="center"/>
              <w:rPr>
                <w:sz w:val="20"/>
              </w:rPr>
            </w:pPr>
            <w:r>
              <w:rPr>
                <w:spacing w:val="-5"/>
                <w:sz w:val="20"/>
              </w:rPr>
              <w:t>5.2</w:t>
            </w:r>
          </w:p>
        </w:tc>
        <w:tc>
          <w:tcPr>
            <w:tcW w:w="5254" w:type="dxa"/>
          </w:tcPr>
          <w:p>
            <w:pPr>
              <w:pStyle w:val="TableParagraph"/>
              <w:rPr>
                <w:sz w:val="20"/>
              </w:rPr>
            </w:pPr>
            <w:r>
              <w:rPr>
                <w:sz w:val="20"/>
              </w:rPr>
              <w:t>Животноводство,</w:t>
            </w:r>
            <w:r>
              <w:rPr>
                <w:spacing w:val="-7"/>
                <w:sz w:val="20"/>
              </w:rPr>
              <w:t> </w:t>
            </w:r>
            <w:r>
              <w:rPr>
                <w:sz w:val="20"/>
              </w:rPr>
              <w:t>гигиена</w:t>
            </w:r>
            <w:r>
              <w:rPr>
                <w:spacing w:val="-6"/>
                <w:sz w:val="20"/>
              </w:rPr>
              <w:t> </w:t>
            </w:r>
            <w:r>
              <w:rPr>
                <w:sz w:val="20"/>
              </w:rPr>
              <w:t>и</w:t>
            </w:r>
            <w:r>
              <w:rPr>
                <w:spacing w:val="-6"/>
                <w:sz w:val="20"/>
              </w:rPr>
              <w:t> </w:t>
            </w:r>
            <w:r>
              <w:rPr>
                <w:sz w:val="20"/>
              </w:rPr>
              <w:t>ветеринарная</w:t>
            </w:r>
            <w:r>
              <w:rPr>
                <w:spacing w:val="-6"/>
                <w:sz w:val="20"/>
              </w:rPr>
              <w:t> </w:t>
            </w:r>
            <w:r>
              <w:rPr>
                <w:spacing w:val="-2"/>
                <w:sz w:val="20"/>
              </w:rPr>
              <w:t>санитария</w:t>
            </w:r>
          </w:p>
        </w:tc>
        <w:tc>
          <w:tcPr>
            <w:tcW w:w="3545" w:type="dxa"/>
          </w:tcPr>
          <w:p>
            <w:pPr>
              <w:pStyle w:val="TableParagraph"/>
              <w:ind w:left="7"/>
              <w:rPr>
                <w:sz w:val="20"/>
              </w:rPr>
            </w:pPr>
            <w:r>
              <w:rPr>
                <w:sz w:val="20"/>
              </w:rPr>
              <w:t>ПК-19,</w:t>
            </w:r>
            <w:r>
              <w:rPr>
                <w:spacing w:val="-4"/>
                <w:sz w:val="20"/>
              </w:rPr>
              <w:t> </w:t>
            </w:r>
            <w:r>
              <w:rPr>
                <w:sz w:val="20"/>
              </w:rPr>
              <w:t>26-27,</w:t>
            </w:r>
            <w:r>
              <w:rPr>
                <w:spacing w:val="-4"/>
                <w:sz w:val="20"/>
              </w:rPr>
              <w:t> </w:t>
            </w:r>
            <w:r>
              <w:rPr>
                <w:spacing w:val="-5"/>
                <w:sz w:val="20"/>
              </w:rPr>
              <w:t>34</w:t>
            </w:r>
          </w:p>
        </w:tc>
      </w:tr>
      <w:tr>
        <w:trPr>
          <w:trHeight w:val="459" w:hRule="atLeast"/>
        </w:trPr>
        <w:tc>
          <w:tcPr>
            <w:tcW w:w="566" w:type="dxa"/>
          </w:tcPr>
          <w:p>
            <w:pPr>
              <w:pStyle w:val="TableParagraph"/>
              <w:spacing w:line="227" w:lineRule="exact"/>
              <w:ind w:left="11" w:right="2"/>
              <w:jc w:val="center"/>
              <w:rPr>
                <w:sz w:val="20"/>
              </w:rPr>
            </w:pPr>
            <w:r>
              <w:rPr>
                <w:spacing w:val="-10"/>
                <w:sz w:val="20"/>
              </w:rPr>
              <w:t>6</w:t>
            </w:r>
          </w:p>
        </w:tc>
        <w:tc>
          <w:tcPr>
            <w:tcW w:w="5254" w:type="dxa"/>
          </w:tcPr>
          <w:p>
            <w:pPr>
              <w:pStyle w:val="TableParagraph"/>
              <w:spacing w:line="227" w:lineRule="exact"/>
              <w:rPr>
                <w:sz w:val="20"/>
              </w:rPr>
            </w:pPr>
            <w:r>
              <w:rPr>
                <w:sz w:val="20"/>
              </w:rPr>
              <w:t>Модуль</w:t>
            </w:r>
            <w:r>
              <w:rPr>
                <w:spacing w:val="-7"/>
                <w:sz w:val="20"/>
              </w:rPr>
              <w:t> </w:t>
            </w:r>
            <w:r>
              <w:rPr>
                <w:sz w:val="20"/>
              </w:rPr>
              <w:t>«Инфекционные</w:t>
            </w:r>
            <w:r>
              <w:rPr>
                <w:spacing w:val="-6"/>
                <w:sz w:val="20"/>
              </w:rPr>
              <w:t> </w:t>
            </w:r>
            <w:r>
              <w:rPr>
                <w:sz w:val="20"/>
              </w:rPr>
              <w:t>и</w:t>
            </w:r>
            <w:r>
              <w:rPr>
                <w:spacing w:val="-8"/>
                <w:sz w:val="20"/>
              </w:rPr>
              <w:t> </w:t>
            </w:r>
            <w:r>
              <w:rPr>
                <w:sz w:val="20"/>
              </w:rPr>
              <w:t>инвазионные</w:t>
            </w:r>
            <w:r>
              <w:rPr>
                <w:spacing w:val="-6"/>
                <w:sz w:val="20"/>
              </w:rPr>
              <w:t> </w:t>
            </w:r>
            <w:r>
              <w:rPr>
                <w:spacing w:val="-2"/>
                <w:sz w:val="20"/>
              </w:rPr>
              <w:t>болезни</w:t>
            </w:r>
          </w:p>
          <w:p>
            <w:pPr>
              <w:pStyle w:val="TableParagraph"/>
              <w:spacing w:line="212" w:lineRule="exact"/>
              <w:rPr>
                <w:sz w:val="20"/>
              </w:rPr>
            </w:pPr>
            <w:r>
              <w:rPr>
                <w:spacing w:val="-2"/>
                <w:sz w:val="20"/>
              </w:rPr>
              <w:t>сельскохозяйственных</w:t>
            </w:r>
            <w:r>
              <w:rPr>
                <w:spacing w:val="24"/>
                <w:sz w:val="20"/>
              </w:rPr>
              <w:t> </w:t>
            </w:r>
            <w:r>
              <w:rPr>
                <w:spacing w:val="-2"/>
                <w:sz w:val="20"/>
              </w:rPr>
              <w:t>животных»</w:t>
            </w:r>
          </w:p>
        </w:tc>
        <w:tc>
          <w:tcPr>
            <w:tcW w:w="3545" w:type="dxa"/>
          </w:tcPr>
          <w:p>
            <w:pPr>
              <w:pStyle w:val="TableParagraph"/>
              <w:spacing w:line="240" w:lineRule="auto"/>
              <w:ind w:left="0"/>
              <w:rPr>
                <w:sz w:val="20"/>
              </w:rPr>
            </w:pPr>
          </w:p>
        </w:tc>
      </w:tr>
      <w:tr>
        <w:trPr>
          <w:trHeight w:val="460" w:hRule="atLeast"/>
        </w:trPr>
        <w:tc>
          <w:tcPr>
            <w:tcW w:w="566" w:type="dxa"/>
          </w:tcPr>
          <w:p>
            <w:pPr>
              <w:pStyle w:val="TableParagraph"/>
              <w:spacing w:line="228" w:lineRule="exact"/>
              <w:ind w:left="11" w:right="1"/>
              <w:jc w:val="center"/>
              <w:rPr>
                <w:sz w:val="20"/>
              </w:rPr>
            </w:pPr>
            <w:r>
              <w:rPr>
                <w:spacing w:val="-5"/>
                <w:sz w:val="20"/>
              </w:rPr>
              <w:t>6.1</w:t>
            </w:r>
          </w:p>
        </w:tc>
        <w:tc>
          <w:tcPr>
            <w:tcW w:w="5254" w:type="dxa"/>
          </w:tcPr>
          <w:p>
            <w:pPr>
              <w:pStyle w:val="TableParagraph"/>
              <w:spacing w:line="230" w:lineRule="exact"/>
              <w:ind w:right="776"/>
              <w:rPr>
                <w:sz w:val="20"/>
              </w:rPr>
            </w:pPr>
            <w:r>
              <w:rPr>
                <w:sz w:val="20"/>
              </w:rPr>
              <w:t>Эпизоотология</w:t>
            </w:r>
            <w:r>
              <w:rPr>
                <w:spacing w:val="-9"/>
                <w:sz w:val="20"/>
              </w:rPr>
              <w:t> </w:t>
            </w:r>
            <w:r>
              <w:rPr>
                <w:sz w:val="20"/>
              </w:rPr>
              <w:t>и</w:t>
            </w:r>
            <w:r>
              <w:rPr>
                <w:spacing w:val="-10"/>
                <w:sz w:val="20"/>
              </w:rPr>
              <w:t> </w:t>
            </w:r>
            <w:r>
              <w:rPr>
                <w:sz w:val="20"/>
              </w:rPr>
              <w:t>инфекционные</w:t>
            </w:r>
            <w:r>
              <w:rPr>
                <w:spacing w:val="-10"/>
                <w:sz w:val="20"/>
              </w:rPr>
              <w:t> </w:t>
            </w:r>
            <w:r>
              <w:rPr>
                <w:sz w:val="20"/>
              </w:rPr>
              <w:t>болезни</w:t>
            </w:r>
            <w:r>
              <w:rPr>
                <w:spacing w:val="-11"/>
                <w:sz w:val="20"/>
              </w:rPr>
              <w:t> </w:t>
            </w:r>
            <w:r>
              <w:rPr>
                <w:sz w:val="20"/>
              </w:rPr>
              <w:t>животных с основами микробиологии и вирусологии</w:t>
            </w:r>
          </w:p>
        </w:tc>
        <w:tc>
          <w:tcPr>
            <w:tcW w:w="3545" w:type="dxa"/>
          </w:tcPr>
          <w:p>
            <w:pPr>
              <w:pStyle w:val="TableParagraph"/>
              <w:spacing w:line="228" w:lineRule="exact"/>
              <w:rPr>
                <w:sz w:val="20"/>
              </w:rPr>
            </w:pPr>
            <w:r>
              <w:rPr>
                <w:sz w:val="20"/>
              </w:rPr>
              <w:t>ПК-2,</w:t>
            </w:r>
            <w:r>
              <w:rPr>
                <w:spacing w:val="-5"/>
                <w:sz w:val="20"/>
              </w:rPr>
              <w:t> </w:t>
            </w:r>
            <w:r>
              <w:rPr>
                <w:sz w:val="20"/>
              </w:rPr>
              <w:t>7,</w:t>
            </w:r>
            <w:r>
              <w:rPr>
                <w:spacing w:val="-3"/>
                <w:sz w:val="20"/>
              </w:rPr>
              <w:t> </w:t>
            </w:r>
            <w:r>
              <w:rPr>
                <w:sz w:val="20"/>
              </w:rPr>
              <w:t>9,</w:t>
            </w:r>
            <w:r>
              <w:rPr>
                <w:spacing w:val="-3"/>
                <w:sz w:val="20"/>
              </w:rPr>
              <w:t> </w:t>
            </w:r>
            <w:r>
              <w:rPr>
                <w:sz w:val="20"/>
              </w:rPr>
              <w:t>11-12,</w:t>
            </w:r>
            <w:r>
              <w:rPr>
                <w:spacing w:val="-2"/>
                <w:sz w:val="20"/>
              </w:rPr>
              <w:t> </w:t>
            </w:r>
            <w:r>
              <w:rPr>
                <w:sz w:val="20"/>
              </w:rPr>
              <w:t>14,</w:t>
            </w:r>
            <w:r>
              <w:rPr>
                <w:spacing w:val="-3"/>
                <w:sz w:val="20"/>
              </w:rPr>
              <w:t> </w:t>
            </w:r>
            <w:r>
              <w:rPr>
                <w:sz w:val="20"/>
              </w:rPr>
              <w:t>16-20,</w:t>
            </w:r>
            <w:r>
              <w:rPr>
                <w:spacing w:val="-3"/>
                <w:sz w:val="20"/>
              </w:rPr>
              <w:t> </w:t>
            </w:r>
            <w:r>
              <w:rPr>
                <w:sz w:val="20"/>
              </w:rPr>
              <w:t>25-28,</w:t>
            </w:r>
            <w:r>
              <w:rPr>
                <w:spacing w:val="-3"/>
                <w:sz w:val="20"/>
              </w:rPr>
              <w:t> </w:t>
            </w:r>
            <w:r>
              <w:rPr>
                <w:sz w:val="20"/>
              </w:rPr>
              <w:t>32,</w:t>
            </w:r>
            <w:r>
              <w:rPr>
                <w:spacing w:val="-2"/>
                <w:sz w:val="20"/>
              </w:rPr>
              <w:t> </w:t>
            </w:r>
            <w:r>
              <w:rPr>
                <w:spacing w:val="-5"/>
                <w:sz w:val="20"/>
              </w:rPr>
              <w:t>34</w:t>
            </w:r>
          </w:p>
        </w:tc>
      </w:tr>
      <w:tr>
        <w:trPr>
          <w:trHeight w:val="238" w:hRule="atLeast"/>
        </w:trPr>
        <w:tc>
          <w:tcPr>
            <w:tcW w:w="566" w:type="dxa"/>
          </w:tcPr>
          <w:p>
            <w:pPr>
              <w:pStyle w:val="TableParagraph"/>
              <w:ind w:left="11" w:right="1"/>
              <w:jc w:val="center"/>
              <w:rPr>
                <w:sz w:val="20"/>
              </w:rPr>
            </w:pPr>
            <w:r>
              <w:rPr>
                <w:spacing w:val="-5"/>
                <w:sz w:val="20"/>
              </w:rPr>
              <w:t>6.2</w:t>
            </w:r>
          </w:p>
        </w:tc>
        <w:tc>
          <w:tcPr>
            <w:tcW w:w="5254" w:type="dxa"/>
          </w:tcPr>
          <w:p>
            <w:pPr>
              <w:pStyle w:val="TableParagraph"/>
              <w:rPr>
                <w:sz w:val="20"/>
              </w:rPr>
            </w:pPr>
            <w:r>
              <w:rPr>
                <w:sz w:val="20"/>
              </w:rPr>
              <w:t>Паразитология</w:t>
            </w:r>
            <w:r>
              <w:rPr>
                <w:spacing w:val="-6"/>
                <w:sz w:val="20"/>
              </w:rPr>
              <w:t> </w:t>
            </w:r>
            <w:r>
              <w:rPr>
                <w:sz w:val="20"/>
              </w:rPr>
              <w:t>и</w:t>
            </w:r>
            <w:r>
              <w:rPr>
                <w:spacing w:val="-6"/>
                <w:sz w:val="20"/>
              </w:rPr>
              <w:t> </w:t>
            </w:r>
            <w:r>
              <w:rPr>
                <w:sz w:val="20"/>
              </w:rPr>
              <w:t>инвазионные</w:t>
            </w:r>
            <w:r>
              <w:rPr>
                <w:spacing w:val="-5"/>
                <w:sz w:val="20"/>
              </w:rPr>
              <w:t> </w:t>
            </w:r>
            <w:r>
              <w:rPr>
                <w:spacing w:val="-2"/>
                <w:sz w:val="20"/>
              </w:rPr>
              <w:t>болезни</w:t>
            </w:r>
          </w:p>
        </w:tc>
        <w:tc>
          <w:tcPr>
            <w:tcW w:w="3545" w:type="dxa"/>
          </w:tcPr>
          <w:p>
            <w:pPr>
              <w:pStyle w:val="TableParagraph"/>
              <w:ind w:left="7"/>
              <w:rPr>
                <w:sz w:val="20"/>
              </w:rPr>
            </w:pPr>
            <w:r>
              <w:rPr>
                <w:sz w:val="20"/>
              </w:rPr>
              <w:t>ПК-7,</w:t>
            </w:r>
            <w:r>
              <w:rPr>
                <w:spacing w:val="-4"/>
                <w:sz w:val="20"/>
              </w:rPr>
              <w:t> </w:t>
            </w:r>
            <w:r>
              <w:rPr>
                <w:sz w:val="20"/>
              </w:rPr>
              <w:t>9,</w:t>
            </w:r>
            <w:r>
              <w:rPr>
                <w:spacing w:val="-3"/>
                <w:sz w:val="20"/>
              </w:rPr>
              <w:t> </w:t>
            </w:r>
            <w:r>
              <w:rPr>
                <w:sz w:val="20"/>
              </w:rPr>
              <w:t>11-12,</w:t>
            </w:r>
            <w:r>
              <w:rPr>
                <w:spacing w:val="-3"/>
                <w:sz w:val="20"/>
              </w:rPr>
              <w:t> </w:t>
            </w:r>
            <w:r>
              <w:rPr>
                <w:sz w:val="20"/>
              </w:rPr>
              <w:t>14,</w:t>
            </w:r>
            <w:r>
              <w:rPr>
                <w:spacing w:val="-3"/>
                <w:sz w:val="20"/>
              </w:rPr>
              <w:t> </w:t>
            </w:r>
            <w:r>
              <w:rPr>
                <w:sz w:val="20"/>
              </w:rPr>
              <w:t>17-20,</w:t>
            </w:r>
            <w:r>
              <w:rPr>
                <w:spacing w:val="-3"/>
                <w:sz w:val="20"/>
              </w:rPr>
              <w:t> </w:t>
            </w:r>
            <w:r>
              <w:rPr>
                <w:sz w:val="20"/>
              </w:rPr>
              <w:t>25-28,</w:t>
            </w:r>
            <w:r>
              <w:rPr>
                <w:spacing w:val="-3"/>
                <w:sz w:val="20"/>
              </w:rPr>
              <w:t> </w:t>
            </w:r>
            <w:r>
              <w:rPr>
                <w:sz w:val="20"/>
              </w:rPr>
              <w:t>32,</w:t>
            </w:r>
            <w:r>
              <w:rPr>
                <w:spacing w:val="-3"/>
                <w:sz w:val="20"/>
              </w:rPr>
              <w:t> </w:t>
            </w:r>
            <w:r>
              <w:rPr>
                <w:spacing w:val="-5"/>
                <w:sz w:val="20"/>
              </w:rPr>
              <w:t>34</w:t>
            </w:r>
          </w:p>
        </w:tc>
      </w:tr>
      <w:tr>
        <w:trPr>
          <w:trHeight w:val="237" w:hRule="atLeast"/>
        </w:trPr>
        <w:tc>
          <w:tcPr>
            <w:tcW w:w="566" w:type="dxa"/>
          </w:tcPr>
          <w:p>
            <w:pPr>
              <w:pStyle w:val="TableParagraph"/>
              <w:spacing w:line="217" w:lineRule="exact"/>
              <w:ind w:left="11" w:right="2"/>
              <w:jc w:val="center"/>
              <w:rPr>
                <w:sz w:val="20"/>
              </w:rPr>
            </w:pPr>
            <w:r>
              <w:rPr>
                <w:spacing w:val="-10"/>
                <w:sz w:val="20"/>
              </w:rPr>
              <w:t>7</w:t>
            </w:r>
          </w:p>
        </w:tc>
        <w:tc>
          <w:tcPr>
            <w:tcW w:w="5254" w:type="dxa"/>
          </w:tcPr>
          <w:p>
            <w:pPr>
              <w:pStyle w:val="TableParagraph"/>
              <w:spacing w:line="217" w:lineRule="exact"/>
              <w:rPr>
                <w:sz w:val="20"/>
              </w:rPr>
            </w:pPr>
            <w:r>
              <w:rPr>
                <w:sz w:val="20"/>
              </w:rPr>
              <w:t>Модуль</w:t>
            </w:r>
            <w:r>
              <w:rPr>
                <w:spacing w:val="-5"/>
                <w:sz w:val="20"/>
              </w:rPr>
              <w:t> </w:t>
            </w:r>
            <w:r>
              <w:rPr>
                <w:sz w:val="20"/>
              </w:rPr>
              <w:t>«Незаразные</w:t>
            </w:r>
            <w:r>
              <w:rPr>
                <w:spacing w:val="-4"/>
                <w:sz w:val="20"/>
              </w:rPr>
              <w:t> </w:t>
            </w:r>
            <w:r>
              <w:rPr>
                <w:sz w:val="20"/>
              </w:rPr>
              <w:t>болезни</w:t>
            </w:r>
            <w:r>
              <w:rPr>
                <w:spacing w:val="-4"/>
                <w:sz w:val="20"/>
              </w:rPr>
              <w:t> </w:t>
            </w:r>
            <w:r>
              <w:rPr>
                <w:spacing w:val="-2"/>
                <w:sz w:val="20"/>
              </w:rPr>
              <w:t>животных»</w:t>
            </w:r>
          </w:p>
        </w:tc>
        <w:tc>
          <w:tcPr>
            <w:tcW w:w="3545" w:type="dxa"/>
          </w:tcPr>
          <w:p>
            <w:pPr>
              <w:pStyle w:val="TableParagraph"/>
              <w:spacing w:line="240" w:lineRule="auto"/>
              <w:ind w:left="0"/>
              <w:rPr>
                <w:sz w:val="16"/>
              </w:rPr>
            </w:pPr>
          </w:p>
        </w:tc>
      </w:tr>
      <w:tr>
        <w:trPr>
          <w:trHeight w:val="460" w:hRule="atLeast"/>
        </w:trPr>
        <w:tc>
          <w:tcPr>
            <w:tcW w:w="566" w:type="dxa"/>
          </w:tcPr>
          <w:p>
            <w:pPr>
              <w:pStyle w:val="TableParagraph"/>
              <w:spacing w:line="228" w:lineRule="exact"/>
              <w:ind w:left="11" w:right="1"/>
              <w:jc w:val="center"/>
              <w:rPr>
                <w:sz w:val="20"/>
              </w:rPr>
            </w:pPr>
            <w:r>
              <w:rPr>
                <w:spacing w:val="-5"/>
                <w:sz w:val="20"/>
              </w:rPr>
              <w:t>7.1</w:t>
            </w:r>
          </w:p>
        </w:tc>
        <w:tc>
          <w:tcPr>
            <w:tcW w:w="5254" w:type="dxa"/>
          </w:tcPr>
          <w:p>
            <w:pPr>
              <w:pStyle w:val="TableParagraph"/>
              <w:spacing w:line="230" w:lineRule="exact"/>
              <w:rPr>
                <w:sz w:val="20"/>
              </w:rPr>
            </w:pPr>
            <w:r>
              <w:rPr>
                <w:sz w:val="20"/>
              </w:rPr>
              <w:t>Внутренние</w:t>
            </w:r>
            <w:r>
              <w:rPr>
                <w:spacing w:val="-13"/>
                <w:sz w:val="20"/>
              </w:rPr>
              <w:t> </w:t>
            </w:r>
            <w:r>
              <w:rPr>
                <w:sz w:val="20"/>
              </w:rPr>
              <w:t>незаразные</w:t>
            </w:r>
            <w:r>
              <w:rPr>
                <w:spacing w:val="-12"/>
                <w:sz w:val="20"/>
              </w:rPr>
              <w:t> </w:t>
            </w:r>
            <w:r>
              <w:rPr>
                <w:sz w:val="20"/>
              </w:rPr>
              <w:t>болезни</w:t>
            </w:r>
            <w:r>
              <w:rPr>
                <w:spacing w:val="-13"/>
                <w:sz w:val="20"/>
              </w:rPr>
              <w:t> </w:t>
            </w:r>
            <w:r>
              <w:rPr>
                <w:sz w:val="20"/>
              </w:rPr>
              <w:t>сельскохозяйственных животных, птиц и пушных зверей</w:t>
            </w:r>
          </w:p>
        </w:tc>
        <w:tc>
          <w:tcPr>
            <w:tcW w:w="3545" w:type="dxa"/>
          </w:tcPr>
          <w:p>
            <w:pPr>
              <w:pStyle w:val="TableParagraph"/>
              <w:spacing w:line="228" w:lineRule="exact"/>
              <w:rPr>
                <w:sz w:val="20"/>
              </w:rPr>
            </w:pPr>
            <w:r>
              <w:rPr>
                <w:sz w:val="20"/>
              </w:rPr>
              <w:t>ПК-9-11,</w:t>
            </w:r>
            <w:r>
              <w:rPr>
                <w:spacing w:val="-5"/>
                <w:sz w:val="20"/>
              </w:rPr>
              <w:t> </w:t>
            </w:r>
            <w:r>
              <w:rPr>
                <w:sz w:val="20"/>
              </w:rPr>
              <w:t>14,</w:t>
            </w:r>
            <w:r>
              <w:rPr>
                <w:spacing w:val="-4"/>
                <w:sz w:val="20"/>
              </w:rPr>
              <w:t> </w:t>
            </w:r>
            <w:r>
              <w:rPr>
                <w:sz w:val="20"/>
              </w:rPr>
              <w:t>17-19,</w:t>
            </w:r>
            <w:r>
              <w:rPr>
                <w:spacing w:val="-4"/>
                <w:sz w:val="20"/>
              </w:rPr>
              <w:t> </w:t>
            </w:r>
            <w:r>
              <w:rPr>
                <w:sz w:val="20"/>
              </w:rPr>
              <w:t>26-28,</w:t>
            </w:r>
            <w:r>
              <w:rPr>
                <w:spacing w:val="-4"/>
                <w:sz w:val="20"/>
              </w:rPr>
              <w:t> </w:t>
            </w:r>
            <w:r>
              <w:rPr>
                <w:sz w:val="20"/>
              </w:rPr>
              <w:t>32,</w:t>
            </w:r>
            <w:r>
              <w:rPr>
                <w:spacing w:val="-4"/>
                <w:sz w:val="20"/>
              </w:rPr>
              <w:t> </w:t>
            </w:r>
            <w:r>
              <w:rPr>
                <w:spacing w:val="-5"/>
                <w:sz w:val="20"/>
              </w:rPr>
              <w:t>34</w:t>
            </w:r>
          </w:p>
        </w:tc>
      </w:tr>
      <w:tr>
        <w:trPr>
          <w:trHeight w:val="238" w:hRule="atLeast"/>
        </w:trPr>
        <w:tc>
          <w:tcPr>
            <w:tcW w:w="566" w:type="dxa"/>
          </w:tcPr>
          <w:p>
            <w:pPr>
              <w:pStyle w:val="TableParagraph"/>
              <w:ind w:left="11" w:right="1"/>
              <w:jc w:val="center"/>
              <w:rPr>
                <w:sz w:val="20"/>
              </w:rPr>
            </w:pPr>
            <w:r>
              <w:rPr>
                <w:spacing w:val="-5"/>
                <w:sz w:val="20"/>
              </w:rPr>
              <w:t>7.2</w:t>
            </w:r>
          </w:p>
        </w:tc>
        <w:tc>
          <w:tcPr>
            <w:tcW w:w="5254" w:type="dxa"/>
          </w:tcPr>
          <w:p>
            <w:pPr>
              <w:pStyle w:val="TableParagraph"/>
              <w:rPr>
                <w:sz w:val="20"/>
              </w:rPr>
            </w:pPr>
            <w:r>
              <w:rPr>
                <w:sz w:val="20"/>
              </w:rPr>
              <w:t>Ветеринарная</w:t>
            </w:r>
            <w:r>
              <w:rPr>
                <w:spacing w:val="-10"/>
                <w:sz w:val="20"/>
              </w:rPr>
              <w:t> </w:t>
            </w:r>
            <w:r>
              <w:rPr>
                <w:spacing w:val="-2"/>
                <w:sz w:val="20"/>
              </w:rPr>
              <w:t>хирургия</w:t>
            </w:r>
          </w:p>
        </w:tc>
        <w:tc>
          <w:tcPr>
            <w:tcW w:w="3545" w:type="dxa"/>
          </w:tcPr>
          <w:p>
            <w:pPr>
              <w:pStyle w:val="TableParagraph"/>
              <w:rPr>
                <w:sz w:val="20"/>
              </w:rPr>
            </w:pPr>
            <w:r>
              <w:rPr>
                <w:sz w:val="20"/>
              </w:rPr>
              <w:t>ПК-9-11,</w:t>
            </w:r>
            <w:r>
              <w:rPr>
                <w:spacing w:val="-5"/>
                <w:sz w:val="20"/>
              </w:rPr>
              <w:t> </w:t>
            </w:r>
            <w:r>
              <w:rPr>
                <w:sz w:val="20"/>
              </w:rPr>
              <w:t>14,</w:t>
            </w:r>
            <w:r>
              <w:rPr>
                <w:spacing w:val="-4"/>
                <w:sz w:val="20"/>
              </w:rPr>
              <w:t> </w:t>
            </w:r>
            <w:r>
              <w:rPr>
                <w:sz w:val="20"/>
              </w:rPr>
              <w:t>17-19,</w:t>
            </w:r>
            <w:r>
              <w:rPr>
                <w:spacing w:val="-4"/>
                <w:sz w:val="20"/>
              </w:rPr>
              <w:t> </w:t>
            </w:r>
            <w:r>
              <w:rPr>
                <w:sz w:val="20"/>
              </w:rPr>
              <w:t>21,</w:t>
            </w:r>
            <w:r>
              <w:rPr>
                <w:spacing w:val="-4"/>
                <w:sz w:val="20"/>
              </w:rPr>
              <w:t> </w:t>
            </w:r>
            <w:r>
              <w:rPr>
                <w:sz w:val="20"/>
              </w:rPr>
              <w:t>26-28,</w:t>
            </w:r>
            <w:r>
              <w:rPr>
                <w:spacing w:val="-3"/>
                <w:sz w:val="20"/>
              </w:rPr>
              <w:t> </w:t>
            </w:r>
            <w:r>
              <w:rPr>
                <w:spacing w:val="-5"/>
                <w:sz w:val="20"/>
              </w:rPr>
              <w:t>34</w:t>
            </w:r>
          </w:p>
        </w:tc>
      </w:tr>
      <w:tr>
        <w:trPr>
          <w:trHeight w:val="460" w:hRule="atLeast"/>
        </w:trPr>
        <w:tc>
          <w:tcPr>
            <w:tcW w:w="566" w:type="dxa"/>
          </w:tcPr>
          <w:p>
            <w:pPr>
              <w:pStyle w:val="TableParagraph"/>
              <w:spacing w:line="227" w:lineRule="exact"/>
              <w:ind w:left="11" w:right="1"/>
              <w:jc w:val="center"/>
              <w:rPr>
                <w:sz w:val="20"/>
              </w:rPr>
            </w:pPr>
            <w:r>
              <w:rPr>
                <w:spacing w:val="-5"/>
                <w:sz w:val="20"/>
              </w:rPr>
              <w:t>7.3</w:t>
            </w:r>
          </w:p>
        </w:tc>
        <w:tc>
          <w:tcPr>
            <w:tcW w:w="5254" w:type="dxa"/>
          </w:tcPr>
          <w:p>
            <w:pPr>
              <w:pStyle w:val="TableParagraph"/>
              <w:spacing w:line="227" w:lineRule="exact"/>
              <w:rPr>
                <w:sz w:val="20"/>
              </w:rPr>
            </w:pPr>
            <w:r>
              <w:rPr>
                <w:sz w:val="20"/>
              </w:rPr>
              <w:t>Акушерство,</w:t>
            </w:r>
            <w:r>
              <w:rPr>
                <w:spacing w:val="-9"/>
                <w:sz w:val="20"/>
              </w:rPr>
              <w:t> </w:t>
            </w:r>
            <w:r>
              <w:rPr>
                <w:sz w:val="20"/>
              </w:rPr>
              <w:t>гинекология</w:t>
            </w:r>
            <w:r>
              <w:rPr>
                <w:spacing w:val="-5"/>
                <w:sz w:val="20"/>
              </w:rPr>
              <w:t> </w:t>
            </w:r>
            <w:r>
              <w:rPr>
                <w:sz w:val="20"/>
              </w:rPr>
              <w:t>и</w:t>
            </w:r>
            <w:r>
              <w:rPr>
                <w:spacing w:val="-6"/>
                <w:sz w:val="20"/>
              </w:rPr>
              <w:t> </w:t>
            </w:r>
            <w:r>
              <w:rPr>
                <w:sz w:val="20"/>
              </w:rPr>
              <w:t>биотехника</w:t>
            </w:r>
            <w:r>
              <w:rPr>
                <w:spacing w:val="-5"/>
                <w:sz w:val="20"/>
              </w:rPr>
              <w:t> </w:t>
            </w:r>
            <w:r>
              <w:rPr>
                <w:spacing w:val="-2"/>
                <w:sz w:val="20"/>
              </w:rPr>
              <w:t>размножения</w:t>
            </w:r>
          </w:p>
          <w:p>
            <w:pPr>
              <w:pStyle w:val="TableParagraph"/>
              <w:spacing w:line="213" w:lineRule="exact"/>
              <w:rPr>
                <w:sz w:val="20"/>
              </w:rPr>
            </w:pPr>
            <w:r>
              <w:rPr>
                <w:spacing w:val="-2"/>
                <w:sz w:val="20"/>
              </w:rPr>
              <w:t>сельскохозяйственных</w:t>
            </w:r>
            <w:r>
              <w:rPr>
                <w:spacing w:val="22"/>
                <w:sz w:val="20"/>
              </w:rPr>
              <w:t> </w:t>
            </w:r>
            <w:r>
              <w:rPr>
                <w:spacing w:val="-2"/>
                <w:sz w:val="20"/>
              </w:rPr>
              <w:t>животных</w:t>
            </w:r>
          </w:p>
        </w:tc>
        <w:tc>
          <w:tcPr>
            <w:tcW w:w="3545" w:type="dxa"/>
          </w:tcPr>
          <w:p>
            <w:pPr>
              <w:pStyle w:val="TableParagraph"/>
              <w:spacing w:line="227" w:lineRule="exact"/>
              <w:ind w:left="7"/>
              <w:rPr>
                <w:sz w:val="20"/>
              </w:rPr>
            </w:pPr>
            <w:r>
              <w:rPr>
                <w:sz w:val="20"/>
              </w:rPr>
              <w:t>ПК-9-11,</w:t>
            </w:r>
            <w:r>
              <w:rPr>
                <w:spacing w:val="-5"/>
                <w:sz w:val="20"/>
              </w:rPr>
              <w:t> </w:t>
            </w:r>
            <w:r>
              <w:rPr>
                <w:sz w:val="20"/>
              </w:rPr>
              <w:t>14,</w:t>
            </w:r>
            <w:r>
              <w:rPr>
                <w:spacing w:val="-4"/>
                <w:sz w:val="20"/>
              </w:rPr>
              <w:t> </w:t>
            </w:r>
            <w:r>
              <w:rPr>
                <w:sz w:val="20"/>
              </w:rPr>
              <w:t>16-19,</w:t>
            </w:r>
            <w:r>
              <w:rPr>
                <w:spacing w:val="-3"/>
                <w:sz w:val="20"/>
              </w:rPr>
              <w:t> </w:t>
            </w:r>
            <w:r>
              <w:rPr>
                <w:sz w:val="20"/>
              </w:rPr>
              <w:t>22,</w:t>
            </w:r>
            <w:r>
              <w:rPr>
                <w:spacing w:val="-4"/>
                <w:sz w:val="20"/>
              </w:rPr>
              <w:t> </w:t>
            </w:r>
            <w:r>
              <w:rPr>
                <w:sz w:val="20"/>
              </w:rPr>
              <w:t>26-28,</w:t>
            </w:r>
            <w:r>
              <w:rPr>
                <w:spacing w:val="-3"/>
                <w:sz w:val="20"/>
              </w:rPr>
              <w:t> </w:t>
            </w:r>
            <w:r>
              <w:rPr>
                <w:sz w:val="20"/>
              </w:rPr>
              <w:t>32,</w:t>
            </w:r>
            <w:r>
              <w:rPr>
                <w:spacing w:val="-4"/>
                <w:sz w:val="20"/>
              </w:rPr>
              <w:t> </w:t>
            </w:r>
            <w:r>
              <w:rPr>
                <w:spacing w:val="-5"/>
                <w:sz w:val="20"/>
              </w:rPr>
              <w:t>34</w:t>
            </w:r>
          </w:p>
        </w:tc>
      </w:tr>
    </w:tbl>
    <w:p>
      <w:pPr>
        <w:pStyle w:val="TableParagraph"/>
        <w:spacing w:after="0" w:line="227" w:lineRule="exact"/>
        <w:rPr>
          <w:sz w:val="20"/>
        </w:rPr>
        <w:sectPr>
          <w:pgSz w:w="11910" w:h="16840"/>
          <w:pgMar w:header="578" w:footer="637" w:top="840" w:bottom="820" w:left="1275" w:right="992"/>
        </w:sectPr>
      </w:pPr>
    </w:p>
    <w:p>
      <w:pPr>
        <w:pStyle w:val="BodyText"/>
        <w:spacing w:line="20" w:lineRule="exact"/>
        <w:ind w:left="112" w:firstLine="0"/>
        <w:jc w:val="left"/>
        <w:rPr>
          <w:sz w:val="2"/>
        </w:rPr>
      </w:pPr>
      <w:r>
        <w:rPr>
          <w:sz w:val="2"/>
        </w:rPr>
        <mc:AlternateContent>
          <mc:Choice Requires="wps">
            <w:drawing>
              <wp:inline distT="0" distB="0" distL="0" distR="0">
                <wp:extent cx="5979160" cy="9525"/>
                <wp:effectExtent l="0" t="0" r="0" b="0"/>
                <wp:docPr id="16" name="Group 16"/>
                <wp:cNvGraphicFramePr>
                  <a:graphicFrameLocks/>
                </wp:cNvGraphicFramePr>
                <a:graphic>
                  <a:graphicData uri="http://schemas.microsoft.com/office/word/2010/wordprocessingGroup">
                    <wpg:wgp>
                      <wpg:cNvPr id="16" name="Group 16"/>
                      <wpg:cNvGrpSpPr/>
                      <wpg:grpSpPr>
                        <a:xfrm>
                          <a:off x="0" y="0"/>
                          <a:ext cx="5979160" cy="9525"/>
                          <a:chExt cx="5979160" cy="9525"/>
                        </a:xfrm>
                      </wpg:grpSpPr>
                      <wps:wsp>
                        <wps:cNvPr id="17" name="Graphic 17"/>
                        <wps:cNvSpPr/>
                        <wps:spPr>
                          <a:xfrm>
                            <a:off x="0" y="0"/>
                            <a:ext cx="5979160" cy="9525"/>
                          </a:xfrm>
                          <a:custGeom>
                            <a:avLst/>
                            <a:gdLst/>
                            <a:ahLst/>
                            <a:cxnLst/>
                            <a:rect l="l" t="t" r="r" b="b"/>
                            <a:pathLst>
                              <a:path w="5979160" h="9525">
                                <a:moveTo>
                                  <a:pt x="5978652" y="0"/>
                                </a:moveTo>
                                <a:lnTo>
                                  <a:pt x="0" y="0"/>
                                </a:lnTo>
                                <a:lnTo>
                                  <a:pt x="0" y="9143"/>
                                </a:lnTo>
                                <a:lnTo>
                                  <a:pt x="5978652" y="9143"/>
                                </a:lnTo>
                                <a:lnTo>
                                  <a:pt x="597865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70.8pt;height:.75pt;mso-position-horizontal-relative:char;mso-position-vertical-relative:line" id="docshapegroup16" coordorigin="0,0" coordsize="9416,15">
                <v:rect style="position:absolute;left:0;top:0;width:9416;height:15" id="docshape17" filled="true" fillcolor="#000000" stroked="false">
                  <v:fill type="solid"/>
                </v:rect>
              </v:group>
            </w:pict>
          </mc:Fallback>
        </mc:AlternateContent>
      </w:r>
      <w:r>
        <w:rPr>
          <w:sz w:val="2"/>
        </w:rPr>
      </w:r>
    </w:p>
    <w:p>
      <w:pPr>
        <w:pStyle w:val="BodyText"/>
        <w:spacing w:before="8"/>
        <w:ind w:left="0" w:firstLine="0"/>
        <w:jc w:val="left"/>
        <w:rPr>
          <w:sz w:val="11"/>
        </w:rPr>
      </w:pPr>
    </w:p>
    <w:tbl>
      <w:tblPr>
        <w:tblW w:w="0" w:type="auto"/>
        <w:jc w:val="left"/>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5254"/>
        <w:gridCol w:w="3545"/>
      </w:tblGrid>
      <w:tr>
        <w:trPr>
          <w:trHeight w:val="459" w:hRule="atLeast"/>
        </w:trPr>
        <w:tc>
          <w:tcPr>
            <w:tcW w:w="566" w:type="dxa"/>
          </w:tcPr>
          <w:p>
            <w:pPr>
              <w:pStyle w:val="TableParagraph"/>
              <w:spacing w:line="227" w:lineRule="exact"/>
              <w:ind w:left="11" w:right="2"/>
              <w:jc w:val="center"/>
              <w:rPr>
                <w:sz w:val="20"/>
              </w:rPr>
            </w:pPr>
            <w:r>
              <w:rPr>
                <w:spacing w:val="-10"/>
                <w:sz w:val="20"/>
              </w:rPr>
              <w:t>8</w:t>
            </w:r>
          </w:p>
        </w:tc>
        <w:tc>
          <w:tcPr>
            <w:tcW w:w="5254" w:type="dxa"/>
          </w:tcPr>
          <w:p>
            <w:pPr>
              <w:pStyle w:val="TableParagraph"/>
              <w:spacing w:line="227" w:lineRule="exact"/>
              <w:rPr>
                <w:sz w:val="20"/>
              </w:rPr>
            </w:pPr>
            <w:r>
              <w:rPr>
                <w:sz w:val="20"/>
              </w:rPr>
              <w:t>Модуль</w:t>
            </w:r>
            <w:r>
              <w:rPr>
                <w:spacing w:val="-9"/>
                <w:sz w:val="20"/>
              </w:rPr>
              <w:t> </w:t>
            </w:r>
            <w:r>
              <w:rPr>
                <w:sz w:val="20"/>
              </w:rPr>
              <w:t>«Ветеринарно-санитарная</w:t>
            </w:r>
            <w:r>
              <w:rPr>
                <w:spacing w:val="-9"/>
                <w:sz w:val="20"/>
              </w:rPr>
              <w:t> </w:t>
            </w:r>
            <w:r>
              <w:rPr>
                <w:sz w:val="20"/>
              </w:rPr>
              <w:t>экспертиза</w:t>
            </w:r>
            <w:r>
              <w:rPr>
                <w:spacing w:val="-9"/>
                <w:sz w:val="20"/>
              </w:rPr>
              <w:t> </w:t>
            </w:r>
            <w:r>
              <w:rPr>
                <w:sz w:val="20"/>
              </w:rPr>
              <w:t>с</w:t>
            </w:r>
            <w:r>
              <w:rPr>
                <w:spacing w:val="-8"/>
                <w:sz w:val="20"/>
              </w:rPr>
              <w:t> </w:t>
            </w:r>
            <w:r>
              <w:rPr>
                <w:spacing w:val="-2"/>
                <w:sz w:val="20"/>
              </w:rPr>
              <w:t>основами</w:t>
            </w:r>
          </w:p>
          <w:p>
            <w:pPr>
              <w:pStyle w:val="TableParagraph"/>
              <w:spacing w:line="212" w:lineRule="exact"/>
              <w:rPr>
                <w:sz w:val="20"/>
              </w:rPr>
            </w:pPr>
            <w:r>
              <w:rPr>
                <w:sz w:val="20"/>
              </w:rPr>
              <w:t>технологии</w:t>
            </w:r>
            <w:r>
              <w:rPr>
                <w:spacing w:val="-7"/>
                <w:sz w:val="20"/>
              </w:rPr>
              <w:t> </w:t>
            </w:r>
            <w:r>
              <w:rPr>
                <w:sz w:val="20"/>
              </w:rPr>
              <w:t>переработки</w:t>
            </w:r>
            <w:r>
              <w:rPr>
                <w:spacing w:val="-8"/>
                <w:sz w:val="20"/>
              </w:rPr>
              <w:t> </w:t>
            </w:r>
            <w:r>
              <w:rPr>
                <w:sz w:val="20"/>
              </w:rPr>
              <w:t>продукции</w:t>
            </w:r>
            <w:r>
              <w:rPr>
                <w:spacing w:val="-5"/>
                <w:sz w:val="20"/>
              </w:rPr>
              <w:t> </w:t>
            </w:r>
            <w:r>
              <w:rPr>
                <w:spacing w:val="-2"/>
                <w:sz w:val="20"/>
              </w:rPr>
              <w:t>животноводства»</w:t>
            </w:r>
          </w:p>
        </w:tc>
        <w:tc>
          <w:tcPr>
            <w:tcW w:w="3545" w:type="dxa"/>
          </w:tcPr>
          <w:p>
            <w:pPr>
              <w:pStyle w:val="TableParagraph"/>
              <w:spacing w:line="240" w:lineRule="auto"/>
              <w:ind w:left="0"/>
              <w:rPr>
                <w:sz w:val="22"/>
              </w:rPr>
            </w:pPr>
          </w:p>
        </w:tc>
      </w:tr>
      <w:tr>
        <w:trPr>
          <w:trHeight w:val="460" w:hRule="atLeast"/>
        </w:trPr>
        <w:tc>
          <w:tcPr>
            <w:tcW w:w="566" w:type="dxa"/>
          </w:tcPr>
          <w:p>
            <w:pPr>
              <w:pStyle w:val="TableParagraph"/>
              <w:spacing w:line="228" w:lineRule="exact"/>
              <w:ind w:left="11" w:right="1"/>
              <w:jc w:val="center"/>
              <w:rPr>
                <w:sz w:val="20"/>
              </w:rPr>
            </w:pPr>
            <w:r>
              <w:rPr>
                <w:spacing w:val="-5"/>
                <w:sz w:val="20"/>
              </w:rPr>
              <w:t>8.1</w:t>
            </w:r>
          </w:p>
        </w:tc>
        <w:tc>
          <w:tcPr>
            <w:tcW w:w="5254" w:type="dxa"/>
          </w:tcPr>
          <w:p>
            <w:pPr>
              <w:pStyle w:val="TableParagraph"/>
              <w:spacing w:line="230" w:lineRule="exact"/>
              <w:rPr>
                <w:sz w:val="20"/>
              </w:rPr>
            </w:pPr>
            <w:r>
              <w:rPr>
                <w:sz w:val="20"/>
              </w:rPr>
              <w:t>Ветеринарно-санитарная</w:t>
            </w:r>
            <w:r>
              <w:rPr>
                <w:spacing w:val="-10"/>
                <w:sz w:val="20"/>
              </w:rPr>
              <w:t> </w:t>
            </w:r>
            <w:r>
              <w:rPr>
                <w:sz w:val="20"/>
              </w:rPr>
              <w:t>экспертиза</w:t>
            </w:r>
            <w:r>
              <w:rPr>
                <w:spacing w:val="-10"/>
                <w:sz w:val="20"/>
              </w:rPr>
              <w:t> </w:t>
            </w:r>
            <w:r>
              <w:rPr>
                <w:sz w:val="20"/>
              </w:rPr>
              <w:t>с</w:t>
            </w:r>
            <w:r>
              <w:rPr>
                <w:spacing w:val="-10"/>
                <w:sz w:val="20"/>
              </w:rPr>
              <w:t> </w:t>
            </w:r>
            <w:r>
              <w:rPr>
                <w:sz w:val="20"/>
              </w:rPr>
              <w:t>основами</w:t>
            </w:r>
            <w:r>
              <w:rPr>
                <w:spacing w:val="-11"/>
                <w:sz w:val="20"/>
              </w:rPr>
              <w:t> </w:t>
            </w:r>
            <w:r>
              <w:rPr>
                <w:sz w:val="20"/>
              </w:rPr>
              <w:t>технологии переработки продукции животноводства</w:t>
            </w:r>
          </w:p>
        </w:tc>
        <w:tc>
          <w:tcPr>
            <w:tcW w:w="3545" w:type="dxa"/>
          </w:tcPr>
          <w:p>
            <w:pPr>
              <w:pStyle w:val="TableParagraph"/>
              <w:spacing w:line="228" w:lineRule="exact"/>
              <w:rPr>
                <w:sz w:val="20"/>
              </w:rPr>
            </w:pPr>
            <w:r>
              <w:rPr>
                <w:sz w:val="20"/>
              </w:rPr>
              <w:t>ПК-2,</w:t>
            </w:r>
            <w:r>
              <w:rPr>
                <w:spacing w:val="-4"/>
                <w:sz w:val="20"/>
              </w:rPr>
              <w:t> </w:t>
            </w:r>
            <w:r>
              <w:rPr>
                <w:sz w:val="20"/>
              </w:rPr>
              <w:t>7,</w:t>
            </w:r>
            <w:r>
              <w:rPr>
                <w:spacing w:val="-3"/>
                <w:sz w:val="20"/>
              </w:rPr>
              <w:t> </w:t>
            </w:r>
            <w:r>
              <w:rPr>
                <w:sz w:val="20"/>
              </w:rPr>
              <w:t>23-24,</w:t>
            </w:r>
            <w:r>
              <w:rPr>
                <w:spacing w:val="-2"/>
                <w:sz w:val="20"/>
              </w:rPr>
              <w:t> </w:t>
            </w:r>
            <w:r>
              <w:rPr>
                <w:sz w:val="20"/>
              </w:rPr>
              <w:t>32,</w:t>
            </w:r>
            <w:r>
              <w:rPr>
                <w:spacing w:val="-1"/>
                <w:sz w:val="20"/>
              </w:rPr>
              <w:t> </w:t>
            </w:r>
            <w:r>
              <w:rPr>
                <w:spacing w:val="-5"/>
                <w:sz w:val="20"/>
              </w:rPr>
              <w:t>34</w:t>
            </w:r>
          </w:p>
        </w:tc>
      </w:tr>
      <w:tr>
        <w:trPr>
          <w:trHeight w:val="238" w:hRule="atLeast"/>
        </w:trPr>
        <w:tc>
          <w:tcPr>
            <w:tcW w:w="566" w:type="dxa"/>
          </w:tcPr>
          <w:p>
            <w:pPr>
              <w:pStyle w:val="TableParagraph"/>
              <w:ind w:left="11" w:right="2"/>
              <w:jc w:val="center"/>
              <w:rPr>
                <w:sz w:val="20"/>
              </w:rPr>
            </w:pPr>
            <w:r>
              <w:rPr>
                <w:spacing w:val="-10"/>
                <w:sz w:val="20"/>
              </w:rPr>
              <w:t>9</w:t>
            </w:r>
          </w:p>
        </w:tc>
        <w:tc>
          <w:tcPr>
            <w:tcW w:w="5254" w:type="dxa"/>
          </w:tcPr>
          <w:p>
            <w:pPr>
              <w:pStyle w:val="TableParagraph"/>
              <w:rPr>
                <w:sz w:val="20"/>
              </w:rPr>
            </w:pPr>
            <w:r>
              <w:rPr>
                <w:sz w:val="20"/>
              </w:rPr>
              <w:t>Модуль</w:t>
            </w:r>
            <w:r>
              <w:rPr>
                <w:spacing w:val="-8"/>
                <w:sz w:val="20"/>
              </w:rPr>
              <w:t> </w:t>
            </w:r>
            <w:r>
              <w:rPr>
                <w:sz w:val="20"/>
              </w:rPr>
              <w:t>«Информационные</w:t>
            </w:r>
            <w:r>
              <w:rPr>
                <w:spacing w:val="-8"/>
                <w:sz w:val="20"/>
              </w:rPr>
              <w:t> </w:t>
            </w:r>
            <w:r>
              <w:rPr>
                <w:spacing w:val="-2"/>
                <w:sz w:val="20"/>
              </w:rPr>
              <w:t>технологии»</w:t>
            </w:r>
          </w:p>
        </w:tc>
        <w:tc>
          <w:tcPr>
            <w:tcW w:w="3545" w:type="dxa"/>
          </w:tcPr>
          <w:p>
            <w:pPr>
              <w:pStyle w:val="TableParagraph"/>
              <w:spacing w:line="240" w:lineRule="auto"/>
              <w:ind w:left="0"/>
              <w:rPr>
                <w:sz w:val="16"/>
              </w:rPr>
            </w:pPr>
          </w:p>
        </w:tc>
      </w:tr>
      <w:tr>
        <w:trPr>
          <w:trHeight w:val="237" w:hRule="atLeast"/>
        </w:trPr>
        <w:tc>
          <w:tcPr>
            <w:tcW w:w="566" w:type="dxa"/>
          </w:tcPr>
          <w:p>
            <w:pPr>
              <w:pStyle w:val="TableParagraph"/>
              <w:spacing w:line="217" w:lineRule="exact"/>
              <w:ind w:left="11" w:right="1"/>
              <w:jc w:val="center"/>
              <w:rPr>
                <w:sz w:val="20"/>
              </w:rPr>
            </w:pPr>
            <w:r>
              <w:rPr>
                <w:spacing w:val="-5"/>
                <w:sz w:val="20"/>
              </w:rPr>
              <w:t>9.1</w:t>
            </w:r>
          </w:p>
        </w:tc>
        <w:tc>
          <w:tcPr>
            <w:tcW w:w="5254" w:type="dxa"/>
          </w:tcPr>
          <w:p>
            <w:pPr>
              <w:pStyle w:val="TableParagraph"/>
              <w:spacing w:line="217" w:lineRule="exact"/>
              <w:rPr>
                <w:sz w:val="20"/>
              </w:rPr>
            </w:pPr>
            <w:r>
              <w:rPr>
                <w:sz w:val="20"/>
              </w:rPr>
              <w:t>Информационные</w:t>
            </w:r>
            <w:r>
              <w:rPr>
                <w:spacing w:val="-11"/>
                <w:sz w:val="20"/>
              </w:rPr>
              <w:t> </w:t>
            </w:r>
            <w:r>
              <w:rPr>
                <w:spacing w:val="-2"/>
                <w:sz w:val="20"/>
              </w:rPr>
              <w:t>технологии</w:t>
            </w:r>
          </w:p>
        </w:tc>
        <w:tc>
          <w:tcPr>
            <w:tcW w:w="3545" w:type="dxa"/>
          </w:tcPr>
          <w:p>
            <w:pPr>
              <w:pStyle w:val="TableParagraph"/>
              <w:spacing w:line="217" w:lineRule="exact"/>
              <w:ind w:left="7"/>
              <w:rPr>
                <w:sz w:val="20"/>
              </w:rPr>
            </w:pPr>
            <w:r>
              <w:rPr>
                <w:sz w:val="20"/>
              </w:rPr>
              <w:t>УК-10,</w:t>
            </w:r>
            <w:r>
              <w:rPr>
                <w:spacing w:val="-6"/>
                <w:sz w:val="20"/>
              </w:rPr>
              <w:t> </w:t>
            </w:r>
            <w:r>
              <w:rPr>
                <w:sz w:val="20"/>
              </w:rPr>
              <w:t>ПК-</w:t>
            </w:r>
            <w:r>
              <w:rPr>
                <w:spacing w:val="-5"/>
                <w:sz w:val="20"/>
              </w:rPr>
              <w:t>36</w:t>
            </w:r>
          </w:p>
        </w:tc>
      </w:tr>
      <w:tr>
        <w:trPr>
          <w:trHeight w:val="238" w:hRule="atLeast"/>
        </w:trPr>
        <w:tc>
          <w:tcPr>
            <w:tcW w:w="566" w:type="dxa"/>
          </w:tcPr>
          <w:p>
            <w:pPr>
              <w:pStyle w:val="TableParagraph"/>
              <w:ind w:left="11" w:right="1"/>
              <w:jc w:val="center"/>
              <w:rPr>
                <w:sz w:val="20"/>
              </w:rPr>
            </w:pPr>
            <w:r>
              <w:rPr>
                <w:spacing w:val="-5"/>
                <w:sz w:val="20"/>
              </w:rPr>
              <w:t>10</w:t>
            </w:r>
          </w:p>
        </w:tc>
        <w:tc>
          <w:tcPr>
            <w:tcW w:w="5254" w:type="dxa"/>
          </w:tcPr>
          <w:p>
            <w:pPr>
              <w:pStyle w:val="TableParagraph"/>
              <w:rPr>
                <w:sz w:val="20"/>
              </w:rPr>
            </w:pPr>
            <w:r>
              <w:rPr>
                <w:sz w:val="20"/>
              </w:rPr>
              <w:t>Модуль</w:t>
            </w:r>
            <w:r>
              <w:rPr>
                <w:spacing w:val="-9"/>
                <w:sz w:val="20"/>
              </w:rPr>
              <w:t> </w:t>
            </w:r>
            <w:r>
              <w:rPr>
                <w:sz w:val="20"/>
              </w:rPr>
              <w:t>«Производственная</w:t>
            </w:r>
            <w:r>
              <w:rPr>
                <w:spacing w:val="-8"/>
                <w:sz w:val="20"/>
              </w:rPr>
              <w:t> </w:t>
            </w:r>
            <w:r>
              <w:rPr>
                <w:spacing w:val="-2"/>
                <w:sz w:val="20"/>
              </w:rPr>
              <w:t>практика»</w:t>
            </w:r>
          </w:p>
        </w:tc>
        <w:tc>
          <w:tcPr>
            <w:tcW w:w="3545" w:type="dxa"/>
          </w:tcPr>
          <w:p>
            <w:pPr>
              <w:pStyle w:val="TableParagraph"/>
              <w:spacing w:line="240" w:lineRule="auto"/>
              <w:ind w:left="0"/>
              <w:rPr>
                <w:sz w:val="16"/>
              </w:rPr>
            </w:pPr>
          </w:p>
        </w:tc>
      </w:tr>
      <w:tr>
        <w:trPr>
          <w:trHeight w:val="238" w:hRule="atLeast"/>
        </w:trPr>
        <w:tc>
          <w:tcPr>
            <w:tcW w:w="566" w:type="dxa"/>
          </w:tcPr>
          <w:p>
            <w:pPr>
              <w:pStyle w:val="TableParagraph"/>
              <w:ind w:left="11"/>
              <w:jc w:val="center"/>
              <w:rPr>
                <w:sz w:val="20"/>
              </w:rPr>
            </w:pPr>
            <w:r>
              <w:rPr>
                <w:spacing w:val="-4"/>
                <w:sz w:val="20"/>
              </w:rPr>
              <w:t>10.1</w:t>
            </w:r>
          </w:p>
        </w:tc>
        <w:tc>
          <w:tcPr>
            <w:tcW w:w="5254" w:type="dxa"/>
          </w:tcPr>
          <w:p>
            <w:pPr>
              <w:pStyle w:val="TableParagraph"/>
              <w:rPr>
                <w:sz w:val="20"/>
              </w:rPr>
            </w:pPr>
            <w:r>
              <w:rPr>
                <w:spacing w:val="-2"/>
                <w:sz w:val="20"/>
              </w:rPr>
              <w:t>Технологическая</w:t>
            </w:r>
          </w:p>
        </w:tc>
        <w:tc>
          <w:tcPr>
            <w:tcW w:w="3545" w:type="dxa"/>
          </w:tcPr>
          <w:p>
            <w:pPr>
              <w:pStyle w:val="TableParagraph"/>
              <w:ind w:left="7"/>
              <w:rPr>
                <w:sz w:val="20"/>
              </w:rPr>
            </w:pPr>
            <w:r>
              <w:rPr>
                <w:sz w:val="20"/>
              </w:rPr>
              <w:t>УК-1-11,</w:t>
            </w:r>
            <w:r>
              <w:rPr>
                <w:spacing w:val="-9"/>
                <w:sz w:val="20"/>
              </w:rPr>
              <w:t> </w:t>
            </w:r>
            <w:r>
              <w:rPr>
                <w:sz w:val="20"/>
              </w:rPr>
              <w:t>ПК-1-</w:t>
            </w:r>
            <w:r>
              <w:rPr>
                <w:spacing w:val="-5"/>
                <w:sz w:val="20"/>
              </w:rPr>
              <w:t>36</w:t>
            </w:r>
          </w:p>
        </w:tc>
      </w:tr>
      <w:tr>
        <w:trPr>
          <w:trHeight w:val="238" w:hRule="atLeast"/>
        </w:trPr>
        <w:tc>
          <w:tcPr>
            <w:tcW w:w="566" w:type="dxa"/>
          </w:tcPr>
          <w:p>
            <w:pPr>
              <w:pStyle w:val="TableParagraph"/>
              <w:ind w:left="11"/>
              <w:jc w:val="center"/>
              <w:rPr>
                <w:sz w:val="20"/>
              </w:rPr>
            </w:pPr>
            <w:r>
              <w:rPr>
                <w:spacing w:val="-4"/>
                <w:sz w:val="20"/>
              </w:rPr>
              <w:t>10.2</w:t>
            </w:r>
          </w:p>
        </w:tc>
        <w:tc>
          <w:tcPr>
            <w:tcW w:w="5254" w:type="dxa"/>
          </w:tcPr>
          <w:p>
            <w:pPr>
              <w:pStyle w:val="TableParagraph"/>
              <w:rPr>
                <w:sz w:val="20"/>
              </w:rPr>
            </w:pPr>
            <w:r>
              <w:rPr>
                <w:spacing w:val="-2"/>
                <w:sz w:val="20"/>
              </w:rPr>
              <w:t>Преддипломная</w:t>
            </w:r>
          </w:p>
        </w:tc>
        <w:tc>
          <w:tcPr>
            <w:tcW w:w="3545" w:type="dxa"/>
          </w:tcPr>
          <w:p>
            <w:pPr>
              <w:pStyle w:val="TableParagraph"/>
              <w:ind w:left="7"/>
              <w:rPr>
                <w:sz w:val="20"/>
              </w:rPr>
            </w:pPr>
            <w:r>
              <w:rPr>
                <w:sz w:val="20"/>
              </w:rPr>
              <w:t>УК-1-11,</w:t>
            </w:r>
            <w:r>
              <w:rPr>
                <w:spacing w:val="-9"/>
                <w:sz w:val="20"/>
              </w:rPr>
              <w:t> </w:t>
            </w:r>
            <w:r>
              <w:rPr>
                <w:sz w:val="20"/>
              </w:rPr>
              <w:t>ПК-1-</w:t>
            </w:r>
            <w:r>
              <w:rPr>
                <w:spacing w:val="-5"/>
                <w:sz w:val="20"/>
              </w:rPr>
              <w:t>36</w:t>
            </w:r>
          </w:p>
        </w:tc>
      </w:tr>
    </w:tbl>
    <w:p>
      <w:pPr>
        <w:pStyle w:val="BodyText"/>
        <w:spacing w:before="274"/>
        <w:jc w:val="left"/>
      </w:pPr>
      <w:r>
        <w:rPr/>
        <w:t>Требования</w:t>
      </w:r>
      <w:r>
        <w:rPr>
          <w:spacing w:val="80"/>
        </w:rPr>
        <w:t> </w:t>
      </w:r>
      <w:r>
        <w:rPr/>
        <w:t>к</w:t>
      </w:r>
      <w:r>
        <w:rPr>
          <w:spacing w:val="-3"/>
        </w:rPr>
        <w:t> </w:t>
      </w:r>
      <w:r>
        <w:rPr/>
        <w:t>присваиваемой</w:t>
      </w:r>
      <w:r>
        <w:rPr>
          <w:spacing w:val="80"/>
        </w:rPr>
        <w:t> </w:t>
      </w:r>
      <w:r>
        <w:rPr/>
        <w:t>квалификации</w:t>
      </w:r>
      <w:r>
        <w:rPr>
          <w:spacing w:val="80"/>
        </w:rPr>
        <w:t> </w:t>
      </w:r>
      <w:r>
        <w:rPr/>
        <w:t>(требования</w:t>
      </w:r>
      <w:r>
        <w:rPr>
          <w:spacing w:val="80"/>
        </w:rPr>
        <w:t> </w:t>
      </w:r>
      <w:r>
        <w:rPr/>
        <w:t>к</w:t>
      </w:r>
      <w:r>
        <w:rPr>
          <w:spacing w:val="-3"/>
        </w:rPr>
        <w:t> </w:t>
      </w:r>
      <w:r>
        <w:rPr/>
        <w:t>знаниям</w:t>
      </w:r>
      <w:r>
        <w:rPr>
          <w:spacing w:val="80"/>
        </w:rPr>
        <w:t> </w:t>
      </w:r>
      <w:r>
        <w:rPr/>
        <w:t>и</w:t>
      </w:r>
      <w:r>
        <w:rPr>
          <w:spacing w:val="-4"/>
        </w:rPr>
        <w:t> </w:t>
      </w:r>
      <w:r>
        <w:rPr/>
        <w:t>умениям)</w:t>
      </w:r>
      <w:r>
        <w:rPr>
          <w:spacing w:val="40"/>
        </w:rPr>
        <w:t> </w:t>
      </w:r>
      <w:r>
        <w:rPr/>
        <w:t>определяются примерными учебными программами.</w:t>
      </w:r>
    </w:p>
    <w:p>
      <w:pPr>
        <w:spacing w:line="275" w:lineRule="exact" w:before="243"/>
        <w:ind w:left="0" w:right="0" w:firstLine="0"/>
        <w:jc w:val="center"/>
        <w:rPr>
          <w:b/>
          <w:sz w:val="24"/>
        </w:rPr>
      </w:pPr>
      <w:r>
        <w:rPr>
          <w:b/>
          <w:sz w:val="24"/>
        </w:rPr>
        <w:t>ГЛАВА</w:t>
      </w:r>
      <w:r>
        <w:rPr>
          <w:b/>
          <w:spacing w:val="-5"/>
          <w:sz w:val="24"/>
        </w:rPr>
        <w:t> </w:t>
      </w:r>
      <w:r>
        <w:rPr>
          <w:b/>
          <w:spacing w:val="-10"/>
          <w:sz w:val="24"/>
        </w:rPr>
        <w:t>5</w:t>
      </w:r>
    </w:p>
    <w:p>
      <w:pPr>
        <w:spacing w:line="275" w:lineRule="exact" w:before="0"/>
        <w:ind w:left="3" w:right="0" w:firstLine="0"/>
        <w:jc w:val="center"/>
        <w:rPr>
          <w:b/>
          <w:sz w:val="24"/>
        </w:rPr>
      </w:pPr>
      <w:r>
        <w:rPr>
          <w:b/>
          <w:sz w:val="24"/>
        </w:rPr>
        <w:t>ТРЕБОВАНИЯ</w:t>
      </w:r>
      <w:r>
        <w:rPr>
          <w:b/>
          <w:spacing w:val="-1"/>
          <w:sz w:val="24"/>
        </w:rPr>
        <w:t> </w:t>
      </w:r>
      <w:r>
        <w:rPr>
          <w:b/>
          <w:sz w:val="24"/>
        </w:rPr>
        <w:t>К</w:t>
      </w:r>
      <w:r>
        <w:rPr>
          <w:b/>
          <w:spacing w:val="-1"/>
          <w:sz w:val="24"/>
        </w:rPr>
        <w:t> </w:t>
      </w:r>
      <w:r>
        <w:rPr>
          <w:b/>
          <w:sz w:val="24"/>
        </w:rPr>
        <w:t>ИТОГОВОЙ</w:t>
      </w:r>
      <w:r>
        <w:rPr>
          <w:b/>
          <w:spacing w:val="-2"/>
          <w:sz w:val="24"/>
        </w:rPr>
        <w:t> АТТЕСТАЦИИ</w:t>
      </w:r>
    </w:p>
    <w:p>
      <w:pPr>
        <w:pStyle w:val="ListParagraph"/>
        <w:numPr>
          <w:ilvl w:val="0"/>
          <w:numId w:val="2"/>
        </w:numPr>
        <w:tabs>
          <w:tab w:pos="1069" w:val="left" w:leader="none"/>
        </w:tabs>
        <w:spacing w:line="240" w:lineRule="auto" w:before="238" w:after="0"/>
        <w:ind w:left="142" w:right="136" w:firstLine="567"/>
        <w:jc w:val="both"/>
        <w:rPr>
          <w:sz w:val="24"/>
        </w:rPr>
      </w:pPr>
      <w:r>
        <w:rPr>
          <w:sz w:val="24"/>
        </w:rPr>
        <w:t>Итоговая аттестация проводится при завершении освоения учащимися содержания образовательных программ среднего специального образования с</w:t>
      </w:r>
      <w:r>
        <w:rPr>
          <w:spacing w:val="-2"/>
          <w:sz w:val="24"/>
        </w:rPr>
        <w:t> </w:t>
      </w:r>
      <w:r>
        <w:rPr>
          <w:sz w:val="24"/>
        </w:rPr>
        <w:t>целью определения соответствия их компетентности требованиям настоящего образовательного </w:t>
      </w:r>
      <w:r>
        <w:rPr>
          <w:spacing w:val="-2"/>
          <w:sz w:val="24"/>
        </w:rPr>
        <w:t>стандарта.</w:t>
      </w:r>
    </w:p>
    <w:p>
      <w:pPr>
        <w:pStyle w:val="ListParagraph"/>
        <w:numPr>
          <w:ilvl w:val="0"/>
          <w:numId w:val="2"/>
        </w:numPr>
        <w:tabs>
          <w:tab w:pos="1069" w:val="left" w:leader="none"/>
        </w:tabs>
        <w:spacing w:line="240" w:lineRule="auto" w:before="0" w:after="0"/>
        <w:ind w:left="142" w:right="136" w:firstLine="567"/>
        <w:jc w:val="both"/>
        <w:rPr>
          <w:sz w:val="24"/>
        </w:rPr>
      </w:pPr>
      <w:r>
        <w:rPr>
          <w:sz w:val="24"/>
        </w:rPr>
        <w:t>Итоговая</w:t>
      </w:r>
      <w:r>
        <w:rPr>
          <w:spacing w:val="80"/>
          <w:sz w:val="24"/>
        </w:rPr>
        <w:t>  </w:t>
      </w:r>
      <w:r>
        <w:rPr>
          <w:sz w:val="24"/>
        </w:rPr>
        <w:t>аттестация</w:t>
      </w:r>
      <w:r>
        <w:rPr>
          <w:spacing w:val="80"/>
          <w:sz w:val="24"/>
        </w:rPr>
        <w:t>  </w:t>
      </w:r>
      <w:r>
        <w:rPr>
          <w:sz w:val="24"/>
        </w:rPr>
        <w:t>проводится</w:t>
      </w:r>
      <w:r>
        <w:rPr>
          <w:spacing w:val="80"/>
          <w:sz w:val="24"/>
        </w:rPr>
        <w:t>  </w:t>
      </w:r>
      <w:r>
        <w:rPr>
          <w:sz w:val="24"/>
        </w:rPr>
        <w:t>в</w:t>
      </w:r>
      <w:r>
        <w:rPr>
          <w:spacing w:val="-2"/>
          <w:sz w:val="24"/>
        </w:rPr>
        <w:t> </w:t>
      </w:r>
      <w:r>
        <w:rPr>
          <w:sz w:val="24"/>
        </w:rPr>
        <w:t>форме</w:t>
      </w:r>
      <w:r>
        <w:rPr>
          <w:spacing w:val="80"/>
          <w:sz w:val="24"/>
        </w:rPr>
        <w:t>  </w:t>
      </w:r>
      <w:r>
        <w:rPr>
          <w:sz w:val="24"/>
        </w:rPr>
        <w:t>государственного</w:t>
      </w:r>
      <w:r>
        <w:rPr>
          <w:spacing w:val="80"/>
          <w:sz w:val="24"/>
        </w:rPr>
        <w:t>  </w:t>
      </w:r>
      <w:r>
        <w:rPr>
          <w:sz w:val="24"/>
        </w:rPr>
        <w:t>экзамена по специальности.</w:t>
      </w:r>
    </w:p>
    <w:p>
      <w:pPr>
        <w:pStyle w:val="ListParagraph"/>
        <w:numPr>
          <w:ilvl w:val="0"/>
          <w:numId w:val="2"/>
        </w:numPr>
        <w:tabs>
          <w:tab w:pos="1069" w:val="left" w:leader="none"/>
        </w:tabs>
        <w:spacing w:line="240" w:lineRule="auto" w:before="0" w:after="0"/>
        <w:ind w:left="142" w:right="137" w:firstLine="567"/>
        <w:jc w:val="both"/>
        <w:rPr>
          <w:sz w:val="24"/>
        </w:rPr>
      </w:pPr>
      <w:r>
        <w:rPr>
          <w:sz w:val="24"/>
        </w:rPr>
        <w:t>Порядок проведения итоговой аттестации при освоении содержания образовательных программ среднего специального образования определяется Правилами проведения аттестации учащихся, курсантов при освоении содержания образовательных программ среднего специального образования, утвержденными постановлением Министерства образования Республики Беларусь от 23 августа 2022 г. № 282.</w:t>
      </w:r>
    </w:p>
    <w:p>
      <w:pPr>
        <w:pStyle w:val="ListParagraph"/>
        <w:numPr>
          <w:ilvl w:val="0"/>
          <w:numId w:val="2"/>
        </w:numPr>
        <w:tabs>
          <w:tab w:pos="1069" w:val="left" w:leader="none"/>
        </w:tabs>
        <w:spacing w:line="240" w:lineRule="auto" w:before="0" w:after="0"/>
        <w:ind w:left="1069" w:right="0" w:hanging="360"/>
        <w:jc w:val="both"/>
        <w:rPr>
          <w:sz w:val="24"/>
        </w:rPr>
      </w:pPr>
      <w:r>
        <w:rPr>
          <w:sz w:val="24"/>
        </w:rPr>
        <w:t>По</w:t>
      </w:r>
      <w:r>
        <w:rPr>
          <w:spacing w:val="43"/>
          <w:sz w:val="24"/>
        </w:rPr>
        <w:t> </w:t>
      </w:r>
      <w:r>
        <w:rPr>
          <w:sz w:val="24"/>
        </w:rPr>
        <w:t>результатам</w:t>
      </w:r>
      <w:r>
        <w:rPr>
          <w:spacing w:val="43"/>
          <w:sz w:val="24"/>
        </w:rPr>
        <w:t> </w:t>
      </w:r>
      <w:r>
        <w:rPr>
          <w:sz w:val="24"/>
        </w:rPr>
        <w:t>итоговой</w:t>
      </w:r>
      <w:r>
        <w:rPr>
          <w:spacing w:val="43"/>
          <w:sz w:val="24"/>
        </w:rPr>
        <w:t> </w:t>
      </w:r>
      <w:r>
        <w:rPr>
          <w:sz w:val="24"/>
        </w:rPr>
        <w:t>аттестации</w:t>
      </w:r>
      <w:r>
        <w:rPr>
          <w:spacing w:val="44"/>
          <w:sz w:val="24"/>
        </w:rPr>
        <w:t> </w:t>
      </w:r>
      <w:r>
        <w:rPr>
          <w:sz w:val="24"/>
        </w:rPr>
        <w:t>выпускнику</w:t>
      </w:r>
      <w:r>
        <w:rPr>
          <w:spacing w:val="46"/>
          <w:sz w:val="24"/>
        </w:rPr>
        <w:t> </w:t>
      </w:r>
      <w:r>
        <w:rPr>
          <w:sz w:val="24"/>
        </w:rPr>
        <w:t>присваивается</w:t>
      </w:r>
      <w:r>
        <w:rPr>
          <w:spacing w:val="43"/>
          <w:sz w:val="24"/>
        </w:rPr>
        <w:t> </w:t>
      </w:r>
      <w:r>
        <w:rPr>
          <w:spacing w:val="-2"/>
          <w:sz w:val="24"/>
        </w:rPr>
        <w:t>квалификация</w:t>
      </w:r>
    </w:p>
    <w:p>
      <w:pPr>
        <w:pStyle w:val="BodyText"/>
        <w:ind w:right="136" w:firstLine="0"/>
      </w:pPr>
      <w:r>
        <w:rPr/>
        <w:t>«Фельдшер ветеринарной медицины» и</w:t>
      </w:r>
      <w:r>
        <w:rPr>
          <w:spacing w:val="-1"/>
        </w:rPr>
        <w:t> </w:t>
      </w:r>
      <w:r>
        <w:rPr/>
        <w:t>выдается диплом о</w:t>
      </w:r>
      <w:r>
        <w:rPr>
          <w:spacing w:val="-2"/>
        </w:rPr>
        <w:t> </w:t>
      </w:r>
      <w:r>
        <w:rPr/>
        <w:t>среднем специальном образовании установленного образца.</w:t>
      </w:r>
    </w:p>
    <w:sectPr>
      <w:pgSz w:w="11910" w:h="16840"/>
      <w:pgMar w:header="578" w:footer="637" w:top="840" w:bottom="820" w:left="1275"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7271936">
              <wp:simplePos x="0" y="0"/>
              <wp:positionH relativeFrom="page">
                <wp:posOffset>3793997</wp:posOffset>
              </wp:positionH>
              <wp:positionV relativeFrom="page">
                <wp:posOffset>10148396</wp:posOffset>
              </wp:positionV>
              <wp:extent cx="165100" cy="1943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5100" cy="194310"/>
                      </a:xfrm>
                      <a:prstGeom prst="rect">
                        <a:avLst/>
                      </a:prstGeom>
                    </wps:spPr>
                    <wps:txbx>
                      <w:txbxContent>
                        <w:p>
                          <w:pPr>
                            <w:pStyle w:val="BodyText"/>
                            <w:spacing w:before="10"/>
                            <w:ind w:left="60" w:firstLine="0"/>
                            <w:jc w:val="left"/>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style="position:absolute;margin-left:298.739990pt;margin-top:799.086365pt;width:13pt;height:15.3pt;mso-position-horizontal-relative:page;mso-position-vertical-relative:page;z-index:-16044544" type="#_x0000_t202" id="docshape3" filled="false" stroked="false">
              <v:textbox inset="0,0,0,0">
                <w:txbxContent>
                  <w:p>
                    <w:pPr>
                      <w:pStyle w:val="BodyText"/>
                      <w:spacing w:before="10"/>
                      <w:ind w:left="60" w:firstLine="0"/>
                      <w:jc w:val="left"/>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7272960">
              <wp:simplePos x="0" y="0"/>
              <wp:positionH relativeFrom="page">
                <wp:posOffset>3793997</wp:posOffset>
              </wp:positionH>
              <wp:positionV relativeFrom="page">
                <wp:posOffset>10148396</wp:posOffset>
              </wp:positionV>
              <wp:extent cx="165100" cy="19431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65100" cy="194310"/>
                      </a:xfrm>
                      <a:prstGeom prst="rect">
                        <a:avLst/>
                      </a:prstGeom>
                    </wps:spPr>
                    <wps:txbx>
                      <w:txbxContent>
                        <w:p>
                          <w:pPr>
                            <w:pStyle w:val="BodyText"/>
                            <w:spacing w:before="10"/>
                            <w:ind w:left="60" w:firstLine="0"/>
                            <w:jc w:val="left"/>
                          </w:pPr>
                          <w:r>
                            <w:rPr>
                              <w:spacing w:val="-10"/>
                            </w:rPr>
                            <w:fldChar w:fldCharType="begin"/>
                          </w:r>
                          <w:r>
                            <w:rPr>
                              <w:spacing w:val="-10"/>
                            </w:rPr>
                            <w:instrText> PAGE </w:instrText>
                          </w:r>
                          <w:r>
                            <w:rPr>
                              <w:spacing w:val="-10"/>
                            </w:rPr>
                            <w:fldChar w:fldCharType="separate"/>
                          </w:r>
                          <w:r>
                            <w:rPr>
                              <w:spacing w:val="-10"/>
                            </w:rPr>
                            <w:t>7</w:t>
                          </w:r>
                          <w:r>
                            <w:rPr>
                              <w:spacing w:val="-10"/>
                            </w:rPr>
                            <w:fldChar w:fldCharType="end"/>
                          </w:r>
                        </w:p>
                      </w:txbxContent>
                    </wps:txbx>
                    <wps:bodyPr wrap="square" lIns="0" tIns="0" rIns="0" bIns="0" rtlCol="0">
                      <a:noAutofit/>
                    </wps:bodyPr>
                  </wps:wsp>
                </a:graphicData>
              </a:graphic>
            </wp:anchor>
          </w:drawing>
        </mc:Choice>
        <mc:Fallback>
          <w:pict>
            <v:shape style="position:absolute;margin-left:298.739990pt;margin-top:799.086365pt;width:13pt;height:15.3pt;mso-position-horizontal-relative:page;mso-position-vertical-relative:page;z-index:-16043520" type="#_x0000_t202" id="docshape5" filled="false" stroked="false">
              <v:textbox inset="0,0,0,0">
                <w:txbxContent>
                  <w:p>
                    <w:pPr>
                      <w:pStyle w:val="BodyText"/>
                      <w:spacing w:before="10"/>
                      <w:ind w:left="60" w:firstLine="0"/>
                      <w:jc w:val="left"/>
                    </w:pPr>
                    <w:r>
                      <w:rPr>
                        <w:spacing w:val="-10"/>
                      </w:rPr>
                      <w:fldChar w:fldCharType="begin"/>
                    </w:r>
                    <w:r>
                      <w:rPr>
                        <w:spacing w:val="-10"/>
                      </w:rPr>
                      <w:instrText> PAGE </w:instrText>
                    </w:r>
                    <w:r>
                      <w:rPr>
                        <w:spacing w:val="-10"/>
                      </w:rPr>
                      <w:fldChar w:fldCharType="separate"/>
                    </w:r>
                    <w:r>
                      <w:rPr>
                        <w:spacing w:val="-10"/>
                      </w:rPr>
                      <w:t>7</w:t>
                    </w:r>
                    <w:r>
                      <w:rPr>
                        <w:spacing w:val="-1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7270912">
              <wp:simplePos x="0" y="0"/>
              <wp:positionH relativeFrom="page">
                <wp:posOffset>880872</wp:posOffset>
              </wp:positionH>
              <wp:positionV relativeFrom="page">
                <wp:posOffset>548640</wp:posOffset>
              </wp:positionV>
              <wp:extent cx="5979160" cy="952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979160" cy="9525"/>
                      </a:xfrm>
                      <a:custGeom>
                        <a:avLst/>
                        <a:gdLst/>
                        <a:ahLst/>
                        <a:cxnLst/>
                        <a:rect l="l" t="t" r="r" b="b"/>
                        <a:pathLst>
                          <a:path w="5979160" h="9525">
                            <a:moveTo>
                              <a:pt x="5978652" y="0"/>
                            </a:moveTo>
                            <a:lnTo>
                              <a:pt x="0" y="0"/>
                            </a:lnTo>
                            <a:lnTo>
                              <a:pt x="0" y="9143"/>
                            </a:lnTo>
                            <a:lnTo>
                              <a:pt x="5978652" y="9143"/>
                            </a:lnTo>
                            <a:lnTo>
                              <a:pt x="59786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360001pt;margin-top:43.200031pt;width:470.76pt;height:.71997pt;mso-position-horizontal-relative:page;mso-position-vertical-relative:page;z-index:-16045568" id="docshape1"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271424">
              <wp:simplePos x="0" y="0"/>
              <wp:positionH relativeFrom="page">
                <wp:posOffset>1066291</wp:posOffset>
              </wp:positionH>
              <wp:positionV relativeFrom="page">
                <wp:posOffset>354410</wp:posOffset>
              </wp:positionV>
              <wp:extent cx="560832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608320" cy="194310"/>
                      </a:xfrm>
                      <a:prstGeom prst="rect">
                        <a:avLst/>
                      </a:prstGeom>
                    </wps:spPr>
                    <wps:txbx>
                      <w:txbxContent>
                        <w:p>
                          <w:pPr>
                            <w:spacing w:before="10"/>
                            <w:ind w:left="20" w:right="0" w:firstLine="0"/>
                            <w:jc w:val="left"/>
                            <w:rPr>
                              <w:i/>
                              <w:sz w:val="24"/>
                            </w:rPr>
                          </w:pPr>
                          <w:r>
                            <w:rPr>
                              <w:i/>
                              <w:sz w:val="24"/>
                            </w:rPr>
                            <w:t>Национальный</w:t>
                          </w:r>
                          <w:r>
                            <w:rPr>
                              <w:i/>
                              <w:spacing w:val="-6"/>
                              <w:sz w:val="24"/>
                            </w:rPr>
                            <w:t> </w:t>
                          </w:r>
                          <w:r>
                            <w:rPr>
                              <w:i/>
                              <w:sz w:val="24"/>
                            </w:rPr>
                            <w:t>правовой</w:t>
                          </w:r>
                          <w:r>
                            <w:rPr>
                              <w:i/>
                              <w:spacing w:val="-6"/>
                              <w:sz w:val="24"/>
                            </w:rPr>
                            <w:t> </w:t>
                          </w:r>
                          <w:r>
                            <w:rPr>
                              <w:i/>
                              <w:sz w:val="24"/>
                            </w:rPr>
                            <w:t>Интернет-портал</w:t>
                          </w:r>
                          <w:r>
                            <w:rPr>
                              <w:i/>
                              <w:spacing w:val="-7"/>
                              <w:sz w:val="24"/>
                            </w:rPr>
                            <w:t> </w:t>
                          </w:r>
                          <w:r>
                            <w:rPr>
                              <w:i/>
                              <w:sz w:val="24"/>
                            </w:rPr>
                            <w:t>Республики</w:t>
                          </w:r>
                          <w:r>
                            <w:rPr>
                              <w:i/>
                              <w:spacing w:val="-7"/>
                              <w:sz w:val="24"/>
                            </w:rPr>
                            <w:t> </w:t>
                          </w:r>
                          <w:r>
                            <w:rPr>
                              <w:i/>
                              <w:sz w:val="24"/>
                            </w:rPr>
                            <w:t>Беларусь,</w:t>
                          </w:r>
                          <w:r>
                            <w:rPr>
                              <w:i/>
                              <w:spacing w:val="-7"/>
                              <w:sz w:val="24"/>
                            </w:rPr>
                            <w:t> </w:t>
                          </w:r>
                          <w:r>
                            <w:rPr>
                              <w:i/>
                              <w:sz w:val="24"/>
                            </w:rPr>
                            <w:t>31.01.2023,</w:t>
                          </w:r>
                          <w:r>
                            <w:rPr>
                              <w:i/>
                              <w:spacing w:val="-6"/>
                              <w:sz w:val="24"/>
                            </w:rPr>
                            <w:t> </w:t>
                          </w:r>
                          <w:r>
                            <w:rPr>
                              <w:i/>
                              <w:spacing w:val="-2"/>
                              <w:sz w:val="24"/>
                            </w:rPr>
                            <w:t>8/39338</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3.959999pt;margin-top:27.906342pt;width:441.6pt;height:15.3pt;mso-position-horizontal-relative:page;mso-position-vertical-relative:page;z-index:-16045056" type="#_x0000_t202" id="docshape2" filled="false" stroked="false">
              <v:textbox inset="0,0,0,0">
                <w:txbxContent>
                  <w:p>
                    <w:pPr>
                      <w:spacing w:before="10"/>
                      <w:ind w:left="20" w:right="0" w:firstLine="0"/>
                      <w:jc w:val="left"/>
                      <w:rPr>
                        <w:i/>
                        <w:sz w:val="24"/>
                      </w:rPr>
                    </w:pPr>
                    <w:r>
                      <w:rPr>
                        <w:i/>
                        <w:sz w:val="24"/>
                      </w:rPr>
                      <w:t>Национальный</w:t>
                    </w:r>
                    <w:r>
                      <w:rPr>
                        <w:i/>
                        <w:spacing w:val="-6"/>
                        <w:sz w:val="24"/>
                      </w:rPr>
                      <w:t> </w:t>
                    </w:r>
                    <w:r>
                      <w:rPr>
                        <w:i/>
                        <w:sz w:val="24"/>
                      </w:rPr>
                      <w:t>правовой</w:t>
                    </w:r>
                    <w:r>
                      <w:rPr>
                        <w:i/>
                        <w:spacing w:val="-6"/>
                        <w:sz w:val="24"/>
                      </w:rPr>
                      <w:t> </w:t>
                    </w:r>
                    <w:r>
                      <w:rPr>
                        <w:i/>
                        <w:sz w:val="24"/>
                      </w:rPr>
                      <w:t>Интернет-портал</w:t>
                    </w:r>
                    <w:r>
                      <w:rPr>
                        <w:i/>
                        <w:spacing w:val="-7"/>
                        <w:sz w:val="24"/>
                      </w:rPr>
                      <w:t> </w:t>
                    </w:r>
                    <w:r>
                      <w:rPr>
                        <w:i/>
                        <w:sz w:val="24"/>
                      </w:rPr>
                      <w:t>Республики</w:t>
                    </w:r>
                    <w:r>
                      <w:rPr>
                        <w:i/>
                        <w:spacing w:val="-7"/>
                        <w:sz w:val="24"/>
                      </w:rPr>
                      <w:t> </w:t>
                    </w:r>
                    <w:r>
                      <w:rPr>
                        <w:i/>
                        <w:sz w:val="24"/>
                      </w:rPr>
                      <w:t>Беларусь,</w:t>
                    </w:r>
                    <w:r>
                      <w:rPr>
                        <w:i/>
                        <w:spacing w:val="-7"/>
                        <w:sz w:val="24"/>
                      </w:rPr>
                      <w:t> </w:t>
                    </w:r>
                    <w:r>
                      <w:rPr>
                        <w:i/>
                        <w:sz w:val="24"/>
                      </w:rPr>
                      <w:t>31.01.2023,</w:t>
                    </w:r>
                    <w:r>
                      <w:rPr>
                        <w:i/>
                        <w:spacing w:val="-6"/>
                        <w:sz w:val="24"/>
                      </w:rPr>
                      <w:t> </w:t>
                    </w:r>
                    <w:r>
                      <w:rPr>
                        <w:i/>
                        <w:spacing w:val="-2"/>
                        <w:sz w:val="24"/>
                      </w:rPr>
                      <w:t>8/39338</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7272448">
              <wp:simplePos x="0" y="0"/>
              <wp:positionH relativeFrom="page">
                <wp:posOffset>1066291</wp:posOffset>
              </wp:positionH>
              <wp:positionV relativeFrom="page">
                <wp:posOffset>354410</wp:posOffset>
              </wp:positionV>
              <wp:extent cx="5608320" cy="19431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5608320" cy="194310"/>
                      </a:xfrm>
                      <a:prstGeom prst="rect">
                        <a:avLst/>
                      </a:prstGeom>
                    </wps:spPr>
                    <wps:txbx>
                      <w:txbxContent>
                        <w:p>
                          <w:pPr>
                            <w:spacing w:before="10"/>
                            <w:ind w:left="20" w:right="0" w:firstLine="0"/>
                            <w:jc w:val="left"/>
                            <w:rPr>
                              <w:i/>
                              <w:sz w:val="24"/>
                            </w:rPr>
                          </w:pPr>
                          <w:r>
                            <w:rPr>
                              <w:i/>
                              <w:sz w:val="24"/>
                            </w:rPr>
                            <w:t>Национальный</w:t>
                          </w:r>
                          <w:r>
                            <w:rPr>
                              <w:i/>
                              <w:spacing w:val="-6"/>
                              <w:sz w:val="24"/>
                            </w:rPr>
                            <w:t> </w:t>
                          </w:r>
                          <w:r>
                            <w:rPr>
                              <w:i/>
                              <w:sz w:val="24"/>
                            </w:rPr>
                            <w:t>правовой</w:t>
                          </w:r>
                          <w:r>
                            <w:rPr>
                              <w:i/>
                              <w:spacing w:val="-6"/>
                              <w:sz w:val="24"/>
                            </w:rPr>
                            <w:t> </w:t>
                          </w:r>
                          <w:r>
                            <w:rPr>
                              <w:i/>
                              <w:sz w:val="24"/>
                            </w:rPr>
                            <w:t>Интернет-портал</w:t>
                          </w:r>
                          <w:r>
                            <w:rPr>
                              <w:i/>
                              <w:spacing w:val="-7"/>
                              <w:sz w:val="24"/>
                            </w:rPr>
                            <w:t> </w:t>
                          </w:r>
                          <w:r>
                            <w:rPr>
                              <w:i/>
                              <w:sz w:val="24"/>
                            </w:rPr>
                            <w:t>Республики</w:t>
                          </w:r>
                          <w:r>
                            <w:rPr>
                              <w:i/>
                              <w:spacing w:val="-7"/>
                              <w:sz w:val="24"/>
                            </w:rPr>
                            <w:t> </w:t>
                          </w:r>
                          <w:r>
                            <w:rPr>
                              <w:i/>
                              <w:sz w:val="24"/>
                            </w:rPr>
                            <w:t>Беларусь,</w:t>
                          </w:r>
                          <w:r>
                            <w:rPr>
                              <w:i/>
                              <w:spacing w:val="-7"/>
                              <w:sz w:val="24"/>
                            </w:rPr>
                            <w:t> </w:t>
                          </w:r>
                          <w:r>
                            <w:rPr>
                              <w:i/>
                              <w:sz w:val="24"/>
                            </w:rPr>
                            <w:t>31.01.2023,</w:t>
                          </w:r>
                          <w:r>
                            <w:rPr>
                              <w:i/>
                              <w:spacing w:val="-6"/>
                              <w:sz w:val="24"/>
                            </w:rPr>
                            <w:t> </w:t>
                          </w:r>
                          <w:r>
                            <w:rPr>
                              <w:i/>
                              <w:spacing w:val="-2"/>
                              <w:sz w:val="24"/>
                            </w:rPr>
                            <w:t>8/39338</w:t>
                          </w:r>
                        </w:p>
                      </w:txbxContent>
                    </wps:txbx>
                    <wps:bodyPr wrap="square" lIns="0" tIns="0" rIns="0" bIns="0" rtlCol="0">
                      <a:noAutofit/>
                    </wps:bodyPr>
                  </wps:wsp>
                </a:graphicData>
              </a:graphic>
            </wp:anchor>
          </w:drawing>
        </mc:Choice>
        <mc:Fallback>
          <w:pict>
            <v:shape style="position:absolute;margin-left:83.959999pt;margin-top:27.906342pt;width:441.6pt;height:15.3pt;mso-position-horizontal-relative:page;mso-position-vertical-relative:page;z-index:-16044032" type="#_x0000_t202" id="docshape4" filled="false" stroked="false">
              <v:textbox inset="0,0,0,0">
                <w:txbxContent>
                  <w:p>
                    <w:pPr>
                      <w:spacing w:before="10"/>
                      <w:ind w:left="20" w:right="0" w:firstLine="0"/>
                      <w:jc w:val="left"/>
                      <w:rPr>
                        <w:i/>
                        <w:sz w:val="24"/>
                      </w:rPr>
                    </w:pPr>
                    <w:r>
                      <w:rPr>
                        <w:i/>
                        <w:sz w:val="24"/>
                      </w:rPr>
                      <w:t>Национальный</w:t>
                    </w:r>
                    <w:r>
                      <w:rPr>
                        <w:i/>
                        <w:spacing w:val="-6"/>
                        <w:sz w:val="24"/>
                      </w:rPr>
                      <w:t> </w:t>
                    </w:r>
                    <w:r>
                      <w:rPr>
                        <w:i/>
                        <w:sz w:val="24"/>
                      </w:rPr>
                      <w:t>правовой</w:t>
                    </w:r>
                    <w:r>
                      <w:rPr>
                        <w:i/>
                        <w:spacing w:val="-6"/>
                        <w:sz w:val="24"/>
                      </w:rPr>
                      <w:t> </w:t>
                    </w:r>
                    <w:r>
                      <w:rPr>
                        <w:i/>
                        <w:sz w:val="24"/>
                      </w:rPr>
                      <w:t>Интернет-портал</w:t>
                    </w:r>
                    <w:r>
                      <w:rPr>
                        <w:i/>
                        <w:spacing w:val="-7"/>
                        <w:sz w:val="24"/>
                      </w:rPr>
                      <w:t> </w:t>
                    </w:r>
                    <w:r>
                      <w:rPr>
                        <w:i/>
                        <w:sz w:val="24"/>
                      </w:rPr>
                      <w:t>Республики</w:t>
                    </w:r>
                    <w:r>
                      <w:rPr>
                        <w:i/>
                        <w:spacing w:val="-7"/>
                        <w:sz w:val="24"/>
                      </w:rPr>
                      <w:t> </w:t>
                    </w:r>
                    <w:r>
                      <w:rPr>
                        <w:i/>
                        <w:sz w:val="24"/>
                      </w:rPr>
                      <w:t>Беларусь,</w:t>
                    </w:r>
                    <w:r>
                      <w:rPr>
                        <w:i/>
                        <w:spacing w:val="-7"/>
                        <w:sz w:val="24"/>
                      </w:rPr>
                      <w:t> </w:t>
                    </w:r>
                    <w:r>
                      <w:rPr>
                        <w:i/>
                        <w:sz w:val="24"/>
                      </w:rPr>
                      <w:t>31.01.2023,</w:t>
                    </w:r>
                    <w:r>
                      <w:rPr>
                        <w:i/>
                        <w:spacing w:val="-6"/>
                        <w:sz w:val="24"/>
                      </w:rPr>
                      <w:t> </w:t>
                    </w:r>
                    <w:r>
                      <w:rPr>
                        <w:i/>
                        <w:spacing w:val="-2"/>
                        <w:sz w:val="24"/>
                      </w:rPr>
                      <w:t>8/39338</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42" w:hanging="24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089" w:hanging="240"/>
      </w:pPr>
      <w:rPr>
        <w:rFonts w:hint="default"/>
        <w:lang w:val="ru-RU" w:eastAsia="en-US" w:bidi="ar-SA"/>
      </w:rPr>
    </w:lvl>
    <w:lvl w:ilvl="2">
      <w:start w:val="0"/>
      <w:numFmt w:val="bullet"/>
      <w:lvlText w:val="•"/>
      <w:lvlJc w:val="left"/>
      <w:pPr>
        <w:ind w:left="2039" w:hanging="240"/>
      </w:pPr>
      <w:rPr>
        <w:rFonts w:hint="default"/>
        <w:lang w:val="ru-RU" w:eastAsia="en-US" w:bidi="ar-SA"/>
      </w:rPr>
    </w:lvl>
    <w:lvl w:ilvl="3">
      <w:start w:val="0"/>
      <w:numFmt w:val="bullet"/>
      <w:lvlText w:val="•"/>
      <w:lvlJc w:val="left"/>
      <w:pPr>
        <w:ind w:left="2989" w:hanging="240"/>
      </w:pPr>
      <w:rPr>
        <w:rFonts w:hint="default"/>
        <w:lang w:val="ru-RU" w:eastAsia="en-US" w:bidi="ar-SA"/>
      </w:rPr>
    </w:lvl>
    <w:lvl w:ilvl="4">
      <w:start w:val="0"/>
      <w:numFmt w:val="bullet"/>
      <w:lvlText w:val="•"/>
      <w:lvlJc w:val="left"/>
      <w:pPr>
        <w:ind w:left="3938" w:hanging="240"/>
      </w:pPr>
      <w:rPr>
        <w:rFonts w:hint="default"/>
        <w:lang w:val="ru-RU" w:eastAsia="en-US" w:bidi="ar-SA"/>
      </w:rPr>
    </w:lvl>
    <w:lvl w:ilvl="5">
      <w:start w:val="0"/>
      <w:numFmt w:val="bullet"/>
      <w:lvlText w:val="•"/>
      <w:lvlJc w:val="left"/>
      <w:pPr>
        <w:ind w:left="4888" w:hanging="240"/>
      </w:pPr>
      <w:rPr>
        <w:rFonts w:hint="default"/>
        <w:lang w:val="ru-RU" w:eastAsia="en-US" w:bidi="ar-SA"/>
      </w:rPr>
    </w:lvl>
    <w:lvl w:ilvl="6">
      <w:start w:val="0"/>
      <w:numFmt w:val="bullet"/>
      <w:lvlText w:val="•"/>
      <w:lvlJc w:val="left"/>
      <w:pPr>
        <w:ind w:left="5838" w:hanging="240"/>
      </w:pPr>
      <w:rPr>
        <w:rFonts w:hint="default"/>
        <w:lang w:val="ru-RU" w:eastAsia="en-US" w:bidi="ar-SA"/>
      </w:rPr>
    </w:lvl>
    <w:lvl w:ilvl="7">
      <w:start w:val="0"/>
      <w:numFmt w:val="bullet"/>
      <w:lvlText w:val="•"/>
      <w:lvlJc w:val="left"/>
      <w:pPr>
        <w:ind w:left="6788" w:hanging="240"/>
      </w:pPr>
      <w:rPr>
        <w:rFonts w:hint="default"/>
        <w:lang w:val="ru-RU" w:eastAsia="en-US" w:bidi="ar-SA"/>
      </w:rPr>
    </w:lvl>
    <w:lvl w:ilvl="8">
      <w:start w:val="0"/>
      <w:numFmt w:val="bullet"/>
      <w:lvlText w:val="•"/>
      <w:lvlJc w:val="left"/>
      <w:pPr>
        <w:ind w:left="7737" w:hanging="240"/>
      </w:pPr>
      <w:rPr>
        <w:rFonts w:hint="default"/>
        <w:lang w:val="ru-RU" w:eastAsia="en-US" w:bidi="ar-SA"/>
      </w:rPr>
    </w:lvl>
  </w:abstractNum>
  <w:abstractNum w:abstractNumId="0">
    <w:multiLevelType w:val="hybridMultilevel"/>
    <w:lvl w:ilvl="0">
      <w:start w:val="1"/>
      <w:numFmt w:val="decimal"/>
      <w:lvlText w:val="%1."/>
      <w:lvlJc w:val="left"/>
      <w:pPr>
        <w:ind w:left="142" w:hanging="24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089" w:hanging="240"/>
      </w:pPr>
      <w:rPr>
        <w:rFonts w:hint="default"/>
        <w:lang w:val="ru-RU" w:eastAsia="en-US" w:bidi="ar-SA"/>
      </w:rPr>
    </w:lvl>
    <w:lvl w:ilvl="2">
      <w:start w:val="0"/>
      <w:numFmt w:val="bullet"/>
      <w:lvlText w:val="•"/>
      <w:lvlJc w:val="left"/>
      <w:pPr>
        <w:ind w:left="2039" w:hanging="240"/>
      </w:pPr>
      <w:rPr>
        <w:rFonts w:hint="default"/>
        <w:lang w:val="ru-RU" w:eastAsia="en-US" w:bidi="ar-SA"/>
      </w:rPr>
    </w:lvl>
    <w:lvl w:ilvl="3">
      <w:start w:val="0"/>
      <w:numFmt w:val="bullet"/>
      <w:lvlText w:val="•"/>
      <w:lvlJc w:val="left"/>
      <w:pPr>
        <w:ind w:left="2989" w:hanging="240"/>
      </w:pPr>
      <w:rPr>
        <w:rFonts w:hint="default"/>
        <w:lang w:val="ru-RU" w:eastAsia="en-US" w:bidi="ar-SA"/>
      </w:rPr>
    </w:lvl>
    <w:lvl w:ilvl="4">
      <w:start w:val="0"/>
      <w:numFmt w:val="bullet"/>
      <w:lvlText w:val="•"/>
      <w:lvlJc w:val="left"/>
      <w:pPr>
        <w:ind w:left="3938" w:hanging="240"/>
      </w:pPr>
      <w:rPr>
        <w:rFonts w:hint="default"/>
        <w:lang w:val="ru-RU" w:eastAsia="en-US" w:bidi="ar-SA"/>
      </w:rPr>
    </w:lvl>
    <w:lvl w:ilvl="5">
      <w:start w:val="0"/>
      <w:numFmt w:val="bullet"/>
      <w:lvlText w:val="•"/>
      <w:lvlJc w:val="left"/>
      <w:pPr>
        <w:ind w:left="4888" w:hanging="240"/>
      </w:pPr>
      <w:rPr>
        <w:rFonts w:hint="default"/>
        <w:lang w:val="ru-RU" w:eastAsia="en-US" w:bidi="ar-SA"/>
      </w:rPr>
    </w:lvl>
    <w:lvl w:ilvl="6">
      <w:start w:val="0"/>
      <w:numFmt w:val="bullet"/>
      <w:lvlText w:val="•"/>
      <w:lvlJc w:val="left"/>
      <w:pPr>
        <w:ind w:left="5838" w:hanging="240"/>
      </w:pPr>
      <w:rPr>
        <w:rFonts w:hint="default"/>
        <w:lang w:val="ru-RU" w:eastAsia="en-US" w:bidi="ar-SA"/>
      </w:rPr>
    </w:lvl>
    <w:lvl w:ilvl="7">
      <w:start w:val="0"/>
      <w:numFmt w:val="bullet"/>
      <w:lvlText w:val="•"/>
      <w:lvlJc w:val="left"/>
      <w:pPr>
        <w:ind w:left="6788" w:hanging="240"/>
      </w:pPr>
      <w:rPr>
        <w:rFonts w:hint="default"/>
        <w:lang w:val="ru-RU" w:eastAsia="en-US" w:bidi="ar-SA"/>
      </w:rPr>
    </w:lvl>
    <w:lvl w:ilvl="8">
      <w:start w:val="0"/>
      <w:numFmt w:val="bullet"/>
      <w:lvlText w:val="•"/>
      <w:lvlJc w:val="left"/>
      <w:pPr>
        <w:ind w:left="7737" w:hanging="240"/>
      </w:pPr>
      <w:rPr>
        <w:rFonts w:hint="default"/>
        <w:lang w:val="ru-RU"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ind w:left="142" w:firstLine="567"/>
      <w:jc w:val="both"/>
    </w:pPr>
    <w:rPr>
      <w:rFonts w:ascii="Times New Roman" w:hAnsi="Times New Roman" w:eastAsia="Times New Roman" w:cs="Times New Roman"/>
      <w:sz w:val="24"/>
      <w:szCs w:val="24"/>
      <w:lang w:val="ru-RU" w:eastAsia="en-US" w:bidi="ar-SA"/>
    </w:rPr>
  </w:style>
  <w:style w:styleId="Title" w:type="paragraph">
    <w:name w:val="Title"/>
    <w:basedOn w:val="Normal"/>
    <w:uiPriority w:val="1"/>
    <w:qFormat/>
    <w:pPr>
      <w:ind w:left="142"/>
    </w:pPr>
    <w:rPr>
      <w:rFonts w:ascii="Times New Roman" w:hAnsi="Times New Roman" w:eastAsia="Times New Roman" w:cs="Times New Roman"/>
      <w:b/>
      <w:bCs/>
      <w:sz w:val="28"/>
      <w:szCs w:val="28"/>
      <w:lang w:val="ru-RU" w:eastAsia="en-US" w:bidi="ar-SA"/>
    </w:rPr>
  </w:style>
  <w:style w:styleId="ListParagraph" w:type="paragraph">
    <w:name w:val="List Paragraph"/>
    <w:basedOn w:val="Normal"/>
    <w:uiPriority w:val="1"/>
    <w:qFormat/>
    <w:pPr>
      <w:ind w:left="142" w:right="136" w:firstLine="567"/>
      <w:jc w:val="both"/>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spacing w:line="218" w:lineRule="exact"/>
      <w:ind w:left="6"/>
    </w:pPr>
    <w:rPr>
      <w:rFonts w:ascii="Times New Roman" w:hAnsi="Times New Roman" w:eastAsia="Times New Roman" w:cs="Times New Roman"/>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2025-06-02T12:45:32Z</dcterms:created>
  <dcterms:modified xsi:type="dcterms:W3CDTF">2025-06-02T12:45:32Z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2023-01-30T00:00:00Z</vt:filetime>
  </property>
  <property fmtid="{D5CDD505-2E9C-101B-9397-08002B2CF9AE}" pid="3" name="Creator">
    <vt:lpwstr>PScript5.dll Version 5.2.2</vt:lpwstr>
  </property>
  <property fmtid="{D5CDD505-2E9C-101B-9397-08002B2CF9AE}" pid="4" name="LastSaved">
    <vt:filetime>2025-06-02T00:00:00Z</vt:filetime>
  </property>
  <property fmtid="{D5CDD505-2E9C-101B-9397-08002B2CF9AE}" pid="5" name="Producer">
    <vt:lpwstr>Acrobat Distiller 10.0.0 (Windows)</vt:lpwstr>
  </property>
</Properties>
</file>